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01B10B" w14:textId="4C3A5CED" w:rsidR="00A64B0A" w:rsidRPr="002173D7" w:rsidRDefault="00A64B0A" w:rsidP="00A64B0A">
      <w:pPr>
        <w:pStyle w:val="1"/>
        <w:ind w:right="368"/>
        <w:jc w:val="right"/>
        <w:rPr>
          <w:rFonts w:ascii="Monotype Corsiva" w:hAnsi="Monotype Corsiva" w:cs="Monotype Corsiva"/>
          <w:b w:val="0"/>
          <w:bCs w:val="0"/>
          <w:i/>
          <w:iCs/>
          <w:color w:val="000000" w:themeColor="text1"/>
        </w:rPr>
      </w:pPr>
      <w:r w:rsidRPr="002173D7">
        <w:rPr>
          <w:rFonts w:ascii="Monotype Corsiva" w:hAnsi="Monotype Corsiva" w:cs="Monotype Corsiva"/>
          <w:b w:val="0"/>
          <w:bCs w:val="0"/>
          <w:i/>
          <w:iCs/>
          <w:color w:val="000000" w:themeColor="text1"/>
        </w:rPr>
        <w:t xml:space="preserve">Ξάνθη: </w:t>
      </w:r>
      <w:r w:rsidR="009C220C">
        <w:rPr>
          <w:rFonts w:ascii="Monotype Corsiva" w:hAnsi="Monotype Corsiva" w:cs="Monotype Corsiva"/>
          <w:i/>
          <w:iCs/>
          <w:color w:val="000000" w:themeColor="text1"/>
          <w:lang w:val="en-US"/>
        </w:rPr>
        <w:t>23</w:t>
      </w:r>
      <w:r w:rsidRPr="002173D7">
        <w:rPr>
          <w:rFonts w:ascii="Monotype Corsiva" w:hAnsi="Monotype Corsiva" w:cs="Monotype Corsiva"/>
          <w:i/>
          <w:iCs/>
          <w:color w:val="000000" w:themeColor="text1"/>
        </w:rPr>
        <w:t>/</w:t>
      </w:r>
      <w:r>
        <w:rPr>
          <w:rFonts w:ascii="Monotype Corsiva" w:hAnsi="Monotype Corsiva" w:cs="Monotype Corsiva"/>
          <w:i/>
          <w:iCs/>
          <w:color w:val="000000" w:themeColor="text1"/>
        </w:rPr>
        <w:t>1</w:t>
      </w:r>
      <w:r w:rsidR="00647A58">
        <w:rPr>
          <w:rFonts w:ascii="Monotype Corsiva" w:hAnsi="Monotype Corsiva" w:cs="Monotype Corsiva"/>
          <w:i/>
          <w:iCs/>
          <w:color w:val="000000" w:themeColor="text1"/>
        </w:rPr>
        <w:t>1</w:t>
      </w:r>
      <w:r w:rsidRPr="002173D7">
        <w:rPr>
          <w:rFonts w:ascii="Monotype Corsiva" w:hAnsi="Monotype Corsiva" w:cs="Monotype Corsiva"/>
          <w:i/>
          <w:iCs/>
          <w:color w:val="000000" w:themeColor="text1"/>
        </w:rPr>
        <w:t>/20</w:t>
      </w:r>
      <w:r>
        <w:rPr>
          <w:rFonts w:ascii="Monotype Corsiva" w:hAnsi="Monotype Corsiva" w:cs="Monotype Corsiva"/>
          <w:i/>
          <w:iCs/>
          <w:color w:val="000000" w:themeColor="text1"/>
        </w:rPr>
        <w:t>22</w:t>
      </w:r>
    </w:p>
    <w:p w14:paraId="39F1F97E" w14:textId="77777777" w:rsidR="0017389F" w:rsidRPr="00A64B0A" w:rsidRDefault="0017389F" w:rsidP="00A64B0A">
      <w:pPr>
        <w:pStyle w:val="a7"/>
        <w:pBdr>
          <w:bottom w:val="single" w:sz="12" w:space="1" w:color="auto"/>
        </w:pBdr>
        <w:jc w:val="left"/>
        <w:rPr>
          <w:rFonts w:ascii="Comic Sans MS" w:hAnsi="Comic Sans MS" w:cs="Comic Sans MS"/>
          <w:i/>
          <w:iCs/>
          <w:color w:val="000000" w:themeColor="text1"/>
          <w:sz w:val="16"/>
          <w:szCs w:val="16"/>
        </w:rPr>
      </w:pPr>
    </w:p>
    <w:p w14:paraId="12FD326A" w14:textId="77777777" w:rsidR="0017389F" w:rsidRPr="002173D7" w:rsidRDefault="0017389F" w:rsidP="0017389F">
      <w:pPr>
        <w:pStyle w:val="a7"/>
        <w:rPr>
          <w:rFonts w:ascii="Comic Sans MS" w:hAnsi="Comic Sans MS" w:cs="Comic Sans MS"/>
          <w:i/>
          <w:iCs/>
          <w:color w:val="000000" w:themeColor="text1"/>
          <w:sz w:val="24"/>
          <w:szCs w:val="24"/>
        </w:rPr>
      </w:pPr>
      <w:r w:rsidRPr="002173D7">
        <w:rPr>
          <w:rFonts w:ascii="Comic Sans MS" w:hAnsi="Comic Sans MS" w:cs="Comic Sans MS"/>
          <w:i/>
          <w:iCs/>
          <w:color w:val="000000" w:themeColor="text1"/>
          <w:sz w:val="24"/>
          <w:szCs w:val="24"/>
        </w:rPr>
        <w:t>ΔΕΛΤΙΟ ΤΥΠΟΥ</w:t>
      </w:r>
    </w:p>
    <w:p w14:paraId="1683C59B" w14:textId="77777777" w:rsidR="0017389F" w:rsidRDefault="0017389F" w:rsidP="0017389F">
      <w:pPr>
        <w:pStyle w:val="a7"/>
        <w:pBdr>
          <w:bottom w:val="single" w:sz="12" w:space="1" w:color="auto"/>
        </w:pBdr>
        <w:rPr>
          <w:rFonts w:ascii="Comic Sans MS" w:hAnsi="Comic Sans MS" w:cs="Comic Sans MS"/>
          <w:i/>
          <w:iCs/>
          <w:color w:val="000000" w:themeColor="text1"/>
          <w:sz w:val="24"/>
          <w:szCs w:val="24"/>
        </w:rPr>
      </w:pPr>
      <w:r w:rsidRPr="002173D7">
        <w:rPr>
          <w:rFonts w:ascii="Comic Sans MS" w:hAnsi="Comic Sans MS" w:cs="Comic Sans MS"/>
          <w:i/>
          <w:iCs/>
          <w:color w:val="000000" w:themeColor="text1"/>
          <w:sz w:val="24"/>
          <w:szCs w:val="24"/>
        </w:rPr>
        <w:t>για τους συντάκτες ΕΙΚΑΣΤΙΚΩΝ και ΚΟΙΝΩΝΙΚΩΝ ΘΕΜΑΤΩΝ</w:t>
      </w:r>
    </w:p>
    <w:p w14:paraId="60E5C27F" w14:textId="62785836" w:rsidR="009C220C" w:rsidRPr="009C220C" w:rsidRDefault="009C220C" w:rsidP="009C220C">
      <w:pPr>
        <w:pStyle w:val="a5"/>
        <w:jc w:val="center"/>
        <w:rPr>
          <w:rFonts w:ascii="Times New Roman" w:hAnsi="Times New Roman" w:cs="Times New Roman"/>
          <w:b/>
          <w:bCs/>
          <w:sz w:val="36"/>
          <w:szCs w:val="36"/>
          <w:shd w:val="clear" w:color="auto" w:fill="FFFFFF"/>
          <w:lang w:val="en-US"/>
        </w:rPr>
      </w:pPr>
      <w:r>
        <w:rPr>
          <w:rFonts w:ascii="Times New Roman" w:hAnsi="Times New Roman" w:cs="Times New Roman"/>
          <w:b/>
          <w:bCs/>
          <w:noProof/>
          <w:sz w:val="36"/>
          <w:szCs w:val="36"/>
          <w:shd w:val="clear" w:color="auto" w:fill="FFFFFF"/>
          <w:lang w:val="en-US"/>
        </w:rPr>
        <w:drawing>
          <wp:inline distT="0" distB="0" distL="0" distR="0" wp14:anchorId="3DDCEA48" wp14:editId="3D73AF0A">
            <wp:extent cx="3696473" cy="5230858"/>
            <wp:effectExtent l="0" t="0" r="0" b="8255"/>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8">
                      <a:extLst>
                        <a:ext uri="{28A0092B-C50C-407E-A947-70E740481C1C}">
                          <a14:useLocalDpi xmlns:a14="http://schemas.microsoft.com/office/drawing/2010/main" val="0"/>
                        </a:ext>
                      </a:extLst>
                    </a:blip>
                    <a:stretch>
                      <a:fillRect/>
                    </a:stretch>
                  </pic:blipFill>
                  <pic:spPr>
                    <a:xfrm>
                      <a:off x="0" y="0"/>
                      <a:ext cx="3712961" cy="5254190"/>
                    </a:xfrm>
                    <a:prstGeom prst="rect">
                      <a:avLst/>
                    </a:prstGeom>
                  </pic:spPr>
                </pic:pic>
              </a:graphicData>
            </a:graphic>
          </wp:inline>
        </w:drawing>
      </w:r>
    </w:p>
    <w:p w14:paraId="38394833" w14:textId="4D5C16DC" w:rsidR="009C220C" w:rsidRPr="009C220C" w:rsidRDefault="009C220C" w:rsidP="009C220C">
      <w:pPr>
        <w:pStyle w:val="a5"/>
        <w:jc w:val="center"/>
        <w:rPr>
          <w:rFonts w:ascii="Times New Roman" w:hAnsi="Times New Roman" w:cs="Times New Roman"/>
          <w:b/>
          <w:bCs/>
          <w:sz w:val="36"/>
          <w:szCs w:val="36"/>
          <w:shd w:val="clear" w:color="auto" w:fill="FFFFFF"/>
        </w:rPr>
      </w:pPr>
      <w:r w:rsidRPr="009C220C">
        <w:rPr>
          <w:rFonts w:ascii="Times New Roman" w:hAnsi="Times New Roman" w:cs="Times New Roman"/>
          <w:b/>
          <w:bCs/>
          <w:sz w:val="36"/>
          <w:szCs w:val="36"/>
          <w:shd w:val="clear" w:color="auto" w:fill="FFFFFF"/>
        </w:rPr>
        <w:t>Δωρεάν </w:t>
      </w:r>
      <w:r w:rsidRPr="009C220C">
        <w:rPr>
          <w:rFonts w:ascii="Times New Roman" w:hAnsi="Times New Roman" w:cs="Times New Roman"/>
          <w:b/>
          <w:bCs/>
          <w:sz w:val="36"/>
          <w:szCs w:val="36"/>
          <w:shd w:val="clear" w:color="auto" w:fill="FFFFFF"/>
          <w:lang w:val="en-US"/>
        </w:rPr>
        <w:t>workshop</w:t>
      </w:r>
    </w:p>
    <w:p w14:paraId="58408E85" w14:textId="69637466" w:rsidR="005E2C2A" w:rsidRDefault="009C220C" w:rsidP="009C220C">
      <w:pPr>
        <w:pStyle w:val="a5"/>
        <w:jc w:val="center"/>
        <w:rPr>
          <w:rFonts w:ascii="Times New Roman" w:hAnsi="Times New Roman" w:cs="Times New Roman"/>
          <w:b/>
          <w:bCs/>
          <w:sz w:val="36"/>
          <w:szCs w:val="36"/>
          <w:shd w:val="clear" w:color="auto" w:fill="FFFFFF"/>
        </w:rPr>
      </w:pPr>
      <w:r w:rsidRPr="009C220C">
        <w:rPr>
          <w:rFonts w:ascii="Times New Roman" w:hAnsi="Times New Roman" w:cs="Times New Roman"/>
          <w:b/>
          <w:bCs/>
          <w:sz w:val="36"/>
          <w:szCs w:val="36"/>
          <w:shd w:val="clear" w:color="auto" w:fill="FFFFFF"/>
        </w:rPr>
        <w:t>«Μια ντουλάπα, τρεις πόλεις, μια ιστορία»</w:t>
      </w:r>
    </w:p>
    <w:p w14:paraId="27756D55" w14:textId="5EF02E84" w:rsidR="009C220C" w:rsidRDefault="009C220C" w:rsidP="009C220C">
      <w:pPr>
        <w:pStyle w:val="a5"/>
        <w:jc w:val="center"/>
        <w:rPr>
          <w:rFonts w:ascii="Times New Roman" w:hAnsi="Times New Roman" w:cs="Times New Roman"/>
          <w:b/>
          <w:bCs/>
          <w:sz w:val="36"/>
          <w:szCs w:val="36"/>
          <w:shd w:val="clear" w:color="auto" w:fill="FFFFFF"/>
        </w:rPr>
      </w:pPr>
    </w:p>
    <w:p w14:paraId="6C4200A5" w14:textId="713CF973"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Τ</w:t>
      </w:r>
      <w:r w:rsidRPr="009C220C">
        <w:rPr>
          <w:color w:val="26282A"/>
        </w:rPr>
        <w:t>ο πρόγραμμα </w:t>
      </w:r>
      <w:hyperlink r:id="rId9" w:tgtFrame="_blank" w:history="1">
        <w:r w:rsidRPr="009C220C">
          <w:rPr>
            <w:rStyle w:val="-"/>
            <w:b/>
            <w:bCs/>
            <w:color w:val="0563C1"/>
          </w:rPr>
          <w:t>Δράσεις Ιστορίας Μνήμης Πολιτισμού</w:t>
        </w:r>
      </w:hyperlink>
      <w:r w:rsidRPr="009C220C">
        <w:rPr>
          <w:color w:val="26282A"/>
        </w:rPr>
        <w:t xml:space="preserve">, το οποίο τελεί σε συνεργασία με το Ίδρυμα Θρακικής Τέχνης και Παράδοσης, προσκαλεί τους προπτυχιακούς και μεταπτυχιακούς φοιτητές (ανεξαρτήτως πανεπιστημίου και κατεύθυνσης σπουδών), </w:t>
      </w:r>
      <w:r w:rsidRPr="009C220C">
        <w:rPr>
          <w:color w:val="26282A"/>
        </w:rPr>
        <w:lastRenderedPageBreak/>
        <w:t>εκπαιδευτικούς, σπουδαστές τεχνικής κατεύθυνσης και </w:t>
      </w:r>
      <w:r w:rsidRPr="009C220C">
        <w:rPr>
          <w:color w:val="26282A"/>
          <w:lang w:val="en-US"/>
        </w:rPr>
        <w:t>performers </w:t>
      </w:r>
      <w:r w:rsidRPr="009C220C">
        <w:rPr>
          <w:color w:val="26282A"/>
        </w:rPr>
        <w:t>της Αν. Μακεδονίας και Θράκης (18-40 ετών), να δηλώσουν συμμετοχή στο </w:t>
      </w:r>
      <w:r w:rsidRPr="009C220C">
        <w:rPr>
          <w:b/>
          <w:bCs/>
          <w:color w:val="26282A"/>
        </w:rPr>
        <w:t xml:space="preserve">δωρεάν </w:t>
      </w:r>
      <w:proofErr w:type="spellStart"/>
      <w:r w:rsidRPr="009C220C">
        <w:rPr>
          <w:b/>
          <w:bCs/>
          <w:color w:val="26282A"/>
        </w:rPr>
        <w:t>workshop</w:t>
      </w:r>
      <w:proofErr w:type="spellEnd"/>
      <w:r w:rsidRPr="009C220C">
        <w:rPr>
          <w:b/>
          <w:bCs/>
          <w:color w:val="26282A"/>
        </w:rPr>
        <w:t xml:space="preserve"> «Μια ντουλάπα, τρεις πόλεις, μια ιστορία».</w:t>
      </w:r>
    </w:p>
    <w:p w14:paraId="3B1FA145"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b/>
          <w:bCs/>
          <w:color w:val="26282A"/>
        </w:rPr>
        <w:t> </w:t>
      </w:r>
    </w:p>
    <w:p w14:paraId="477A9A20" w14:textId="0340B040" w:rsid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 xml:space="preserve">Στις 3-4 Μαρτίου του 1943, οι </w:t>
      </w:r>
      <w:proofErr w:type="spellStart"/>
      <w:r w:rsidRPr="009C220C">
        <w:rPr>
          <w:color w:val="26282A"/>
        </w:rPr>
        <w:t>Ελληνοεβραίοι</w:t>
      </w:r>
      <w:proofErr w:type="spellEnd"/>
      <w:r w:rsidRPr="009C220C">
        <w:rPr>
          <w:color w:val="26282A"/>
        </w:rPr>
        <w:t xml:space="preserve"> συμπολίτες μας, συνελήφθησαν από τις βουλγαρικές φασιστικές κατοχικές δυνάμεις στις πόλεις των Σερρών, Δράμας, Καβάλας, Ξάνθης, Κομοτηνής και Αλεξανδρούπολης. Στη συνέχεια, στάλθηκαν στο στρατόπεδο εξόντωσης της </w:t>
      </w:r>
      <w:proofErr w:type="spellStart"/>
      <w:r w:rsidRPr="009C220C">
        <w:rPr>
          <w:color w:val="26282A"/>
        </w:rPr>
        <w:t>Τρεμπλίνκα</w:t>
      </w:r>
      <w:proofErr w:type="spellEnd"/>
      <w:r w:rsidRPr="009C220C">
        <w:rPr>
          <w:color w:val="26282A"/>
        </w:rPr>
        <w:t>, στην Πολωνία, όπου και εξοντώθηκαν. Το εργαστήριο διοργανώνεται, λοιπόν, επ’ ευκαιρίας της συμπλήρωσης, το 2023, 80 ετών από τη βίαιη αρπαγή και εξόντωση των μελών των εβραϊκών κοινοτήτων της περιφέρειας και είναι ενταγμένο στο πλαίσιο ευρύτερου αφιερώματος που το πρόγραμμα επεξεργάζεται σε συνεργασία και με άλλους φορείς της περιφέρειας ΑΜΘ.</w:t>
      </w:r>
    </w:p>
    <w:p w14:paraId="63B629F1" w14:textId="5E73E036" w:rsidR="009C220C" w:rsidRDefault="009C220C" w:rsidP="009C220C">
      <w:pPr>
        <w:pStyle w:val="Web"/>
        <w:shd w:val="clear" w:color="auto" w:fill="FFFFFF"/>
        <w:spacing w:before="0" w:beforeAutospacing="0" w:after="0" w:afterAutospacing="0" w:line="235" w:lineRule="atLeast"/>
        <w:jc w:val="both"/>
        <w:rPr>
          <w:color w:val="26282A"/>
        </w:rPr>
      </w:pPr>
    </w:p>
    <w:p w14:paraId="1E6D6A69" w14:textId="6FAFA053" w:rsidR="009C220C" w:rsidRPr="009C220C" w:rsidRDefault="009C220C" w:rsidP="009C220C">
      <w:pPr>
        <w:pStyle w:val="Web"/>
        <w:shd w:val="clear" w:color="auto" w:fill="FFFFFF"/>
        <w:spacing w:before="0" w:beforeAutospacing="0" w:after="0" w:afterAutospacing="0" w:line="235" w:lineRule="atLeast"/>
        <w:jc w:val="center"/>
        <w:rPr>
          <w:color w:val="26282A"/>
        </w:rPr>
      </w:pPr>
      <w:r>
        <w:rPr>
          <w:noProof/>
          <w:color w:val="26282A"/>
        </w:rPr>
        <w:drawing>
          <wp:inline distT="0" distB="0" distL="0" distR="0" wp14:anchorId="3FA68E68" wp14:editId="201C9A3A">
            <wp:extent cx="5096386" cy="286247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Εικόνα 2"/>
                    <pic:cNvPicPr/>
                  </pic:nvPicPr>
                  <pic:blipFill>
                    <a:blip r:embed="rId10">
                      <a:extLst>
                        <a:ext uri="{28A0092B-C50C-407E-A947-70E740481C1C}">
                          <a14:useLocalDpi xmlns:a14="http://schemas.microsoft.com/office/drawing/2010/main" val="0"/>
                        </a:ext>
                      </a:extLst>
                    </a:blip>
                    <a:stretch>
                      <a:fillRect/>
                    </a:stretch>
                  </pic:blipFill>
                  <pic:spPr>
                    <a:xfrm>
                      <a:off x="0" y="0"/>
                      <a:ext cx="5114085" cy="2872411"/>
                    </a:xfrm>
                    <a:prstGeom prst="rect">
                      <a:avLst/>
                    </a:prstGeom>
                  </pic:spPr>
                </pic:pic>
              </a:graphicData>
            </a:graphic>
          </wp:inline>
        </w:drawing>
      </w:r>
    </w:p>
    <w:p w14:paraId="45779118"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 </w:t>
      </w:r>
    </w:p>
    <w:p w14:paraId="17062CE6"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 xml:space="preserve">Οι συμμετέχοντες και οι συμμετέχουσες, θα προσεγγίσουν ζητήματα μνήμης, με ειδική αναφορά στο Ολοκαύτωμα, μέσα από τη </w:t>
      </w:r>
      <w:proofErr w:type="spellStart"/>
      <w:r w:rsidRPr="009C220C">
        <w:rPr>
          <w:color w:val="26282A"/>
        </w:rPr>
        <w:t>μουσειολογική</w:t>
      </w:r>
      <w:proofErr w:type="spellEnd"/>
      <w:r w:rsidRPr="009C220C">
        <w:rPr>
          <w:color w:val="26282A"/>
        </w:rPr>
        <w:t xml:space="preserve"> προσέγγιση, αλλά και την κατασκευή </w:t>
      </w:r>
      <w:proofErr w:type="spellStart"/>
      <w:r w:rsidRPr="009C220C">
        <w:rPr>
          <w:i/>
          <w:iCs/>
          <w:color w:val="26282A"/>
        </w:rPr>
        <w:t>installation</w:t>
      </w:r>
      <w:proofErr w:type="spellEnd"/>
      <w:r w:rsidRPr="009C220C">
        <w:rPr>
          <w:color w:val="26282A"/>
        </w:rPr>
        <w:t> (εγκατάσταση) και τη συμμετοχή, για όσες και όσους το επιθυμούν, σε </w:t>
      </w:r>
      <w:proofErr w:type="spellStart"/>
      <w:r w:rsidRPr="009C220C">
        <w:rPr>
          <w:i/>
          <w:iCs/>
          <w:color w:val="26282A"/>
        </w:rPr>
        <w:t>performance</w:t>
      </w:r>
      <w:proofErr w:type="spellEnd"/>
      <w:r w:rsidRPr="009C220C">
        <w:rPr>
          <w:i/>
          <w:iCs/>
          <w:color w:val="26282A"/>
        </w:rPr>
        <w:t xml:space="preserve"> </w:t>
      </w:r>
      <w:proofErr w:type="spellStart"/>
      <w:r w:rsidRPr="009C220C">
        <w:rPr>
          <w:i/>
          <w:iCs/>
          <w:color w:val="26282A"/>
        </w:rPr>
        <w:t>art</w:t>
      </w:r>
      <w:proofErr w:type="spellEnd"/>
      <w:r w:rsidRPr="009C220C">
        <w:rPr>
          <w:color w:val="26282A"/>
        </w:rPr>
        <w:t>.</w:t>
      </w:r>
    </w:p>
    <w:p w14:paraId="62F52B99"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 </w:t>
      </w:r>
    </w:p>
    <w:p w14:paraId="729687B0"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 xml:space="preserve">Σημείο αναφοράς του εργαστηρίου θ’ αποτελέσει ένα τεκμήριο βιομηχανικής κληρονομιάς, το οποίο σχετίζεται και με το Ολοκαύτωμα του εβραϊκού πληθυσμού της ΑΜΘ. Πρόκειται για μια ντουλάπα, την οποία διέσωσε η κ. Μαρία Πετρά, μέλος του προγράμματος. Η ντουλάπα είναι άμεσα συνδεδεμένη τόσο με το κοινό καπνικό παρελθόν τριών πόλεων της ΑΜΘ, όσο και με την προπολεμική παρουσία των εβραϊκών κοινοτήτων. Στην ντουλάπα υπάρχει σε τρία σημεία (αποτύπωμα </w:t>
      </w:r>
      <w:proofErr w:type="spellStart"/>
      <w:r w:rsidRPr="009C220C">
        <w:rPr>
          <w:color w:val="26282A"/>
        </w:rPr>
        <w:t>στένσιλ</w:t>
      </w:r>
      <w:proofErr w:type="spellEnd"/>
      <w:r w:rsidRPr="009C220C">
        <w:rPr>
          <w:color w:val="26282A"/>
        </w:rPr>
        <w:t xml:space="preserve">) το όνομα του ιδιοκτήτη της </w:t>
      </w:r>
      <w:proofErr w:type="spellStart"/>
      <w:r w:rsidRPr="009C220C">
        <w:rPr>
          <w:color w:val="26282A"/>
        </w:rPr>
        <w:t>Juda</w:t>
      </w:r>
      <w:proofErr w:type="spellEnd"/>
      <w:r w:rsidRPr="009C220C">
        <w:rPr>
          <w:color w:val="26282A"/>
        </w:rPr>
        <w:t xml:space="preserve"> </w:t>
      </w:r>
      <w:proofErr w:type="spellStart"/>
      <w:r w:rsidRPr="009C220C">
        <w:rPr>
          <w:color w:val="26282A"/>
        </w:rPr>
        <w:t>Haim</w:t>
      </w:r>
      <w:proofErr w:type="spellEnd"/>
      <w:r w:rsidRPr="009C220C">
        <w:rPr>
          <w:color w:val="26282A"/>
        </w:rPr>
        <w:t xml:space="preserve"> </w:t>
      </w:r>
      <w:proofErr w:type="spellStart"/>
      <w:r w:rsidRPr="009C220C">
        <w:rPr>
          <w:color w:val="26282A"/>
        </w:rPr>
        <w:t>Perahia</w:t>
      </w:r>
      <w:proofErr w:type="spellEnd"/>
      <w:r w:rsidRPr="009C220C">
        <w:rPr>
          <w:color w:val="26282A"/>
        </w:rPr>
        <w:t xml:space="preserve">. Ο </w:t>
      </w:r>
      <w:proofErr w:type="spellStart"/>
      <w:r w:rsidRPr="009C220C">
        <w:rPr>
          <w:color w:val="26282A"/>
        </w:rPr>
        <w:t>Γιουδά</w:t>
      </w:r>
      <w:proofErr w:type="spellEnd"/>
      <w:r w:rsidRPr="009C220C">
        <w:rPr>
          <w:color w:val="26282A"/>
        </w:rPr>
        <w:t xml:space="preserve"> </w:t>
      </w:r>
      <w:proofErr w:type="spellStart"/>
      <w:r w:rsidRPr="009C220C">
        <w:rPr>
          <w:color w:val="26282A"/>
        </w:rPr>
        <w:t>Χαΐμ</w:t>
      </w:r>
      <w:proofErr w:type="spellEnd"/>
      <w:r w:rsidRPr="009C220C">
        <w:rPr>
          <w:color w:val="26282A"/>
        </w:rPr>
        <w:t xml:space="preserve"> </w:t>
      </w:r>
      <w:proofErr w:type="spellStart"/>
      <w:r w:rsidRPr="009C220C">
        <w:rPr>
          <w:color w:val="26282A"/>
        </w:rPr>
        <w:t>Περαχιά</w:t>
      </w:r>
      <w:proofErr w:type="spellEnd"/>
      <w:r w:rsidRPr="009C220C">
        <w:rPr>
          <w:color w:val="26282A"/>
        </w:rPr>
        <w:t xml:space="preserve"> (1886-1970), υπήρξε διευθυντής της καπνικής εταιρείας Commercial </w:t>
      </w:r>
      <w:proofErr w:type="spellStart"/>
      <w:r w:rsidRPr="009C220C">
        <w:rPr>
          <w:color w:val="26282A"/>
        </w:rPr>
        <w:t>Company</w:t>
      </w:r>
      <w:proofErr w:type="spellEnd"/>
      <w:r w:rsidRPr="009C220C">
        <w:rPr>
          <w:color w:val="26282A"/>
        </w:rPr>
        <w:t xml:space="preserve"> of </w:t>
      </w:r>
      <w:proofErr w:type="spellStart"/>
      <w:r w:rsidRPr="009C220C">
        <w:rPr>
          <w:color w:val="26282A"/>
        </w:rPr>
        <w:t>Salonica</w:t>
      </w:r>
      <w:proofErr w:type="spellEnd"/>
      <w:r w:rsidRPr="009C220C">
        <w:rPr>
          <w:color w:val="26282A"/>
        </w:rPr>
        <w:t xml:space="preserve"> </w:t>
      </w:r>
      <w:proofErr w:type="spellStart"/>
      <w:r w:rsidRPr="009C220C">
        <w:rPr>
          <w:color w:val="26282A"/>
        </w:rPr>
        <w:t>Ltd</w:t>
      </w:r>
      <w:proofErr w:type="spellEnd"/>
      <w:r w:rsidRPr="009C220C">
        <w:rPr>
          <w:color w:val="26282A"/>
        </w:rPr>
        <w:t xml:space="preserve">, αρχικά στις πόλεις της Καβάλας, της Δράμας και στη συνέχεια στην Ξάνθη. Διασώθηκε </w:t>
      </w:r>
      <w:r w:rsidRPr="009C220C">
        <w:rPr>
          <w:color w:val="26282A"/>
        </w:rPr>
        <w:lastRenderedPageBreak/>
        <w:t xml:space="preserve">από τη μεταφορά και εξόντωση στην </w:t>
      </w:r>
      <w:proofErr w:type="spellStart"/>
      <w:r w:rsidRPr="009C220C">
        <w:rPr>
          <w:color w:val="26282A"/>
        </w:rPr>
        <w:t>Τρεμπλίνκα</w:t>
      </w:r>
      <w:proofErr w:type="spellEnd"/>
      <w:r w:rsidRPr="009C220C">
        <w:rPr>
          <w:color w:val="26282A"/>
        </w:rPr>
        <w:t>, γιατί το βράδυ, 3 προς 4 Μαρτίου του 1943, βρισκόταν στην Καβάλα.</w:t>
      </w:r>
    </w:p>
    <w:p w14:paraId="13E0557D"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 </w:t>
      </w:r>
    </w:p>
    <w:p w14:paraId="203C5B47"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Το εργαστήριο «Μια ντουλάπα, τρεις πόλεις, μια ιστορία», θα πραγματοποιηθεί στον διατηρητέο χώρο «</w:t>
      </w:r>
      <w:proofErr w:type="spellStart"/>
      <w:r w:rsidRPr="009C220C">
        <w:rPr>
          <w:color w:val="26282A"/>
        </w:rPr>
        <w:t>Παστάλι</w:t>
      </w:r>
      <w:proofErr w:type="spellEnd"/>
      <w:r w:rsidRPr="009C220C">
        <w:rPr>
          <w:color w:val="26282A"/>
        </w:rPr>
        <w:t>», ο οποίος βρίσκεται στην Παλιά Χρύσα της Ξάνθης. Στο πλαίσιο του κύκλου του εργαστηρίου, θα πραγματοποιηθούν τέσσερις συναντήσεις (πάντα Σάββατο) την περίοδο Δεκεμβρίου 2022 – Φεβρουαρίου 2023. Το εργαστήρι θα ολοκληρωθεί με την επίσημη παρουσίαση του τεκμηρίου σε ειδική εκδήλωση στην Ξάνθη, στην Αίθουσα «Βιργινία Τσουδερού» του ΙΘΤΠ, τον Μάρτιο του 2023, ενώ υπάρχει η πρόθεση να μεταφερθεί και να παρουσιαστεί και σε άλλες πόλεις της περιφέρειας.</w:t>
      </w:r>
    </w:p>
    <w:p w14:paraId="4686757B"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 </w:t>
      </w:r>
    </w:p>
    <w:p w14:paraId="2F55BC7D"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Η προθεσμία δήλωσης συμμετοχής είναι η Δευτέρα 28 Νοεμβρίου (23:59) και η πρώτη συνάντηση γνωριμίας θα πραγματοποιηθεί τον Δεκέμβριο. Οι θέσεις του εργαστηρίου είναι περιορισμένες. Στους συμμετέχοντες και στις συμμετέχουσες, θα δοθεί βεβαίωση συμμετοχής.</w:t>
      </w:r>
    </w:p>
    <w:p w14:paraId="072CC1DC"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 </w:t>
      </w:r>
    </w:p>
    <w:p w14:paraId="5B15BC1C"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Δηλώσεις συμμετοχής και πληροφορίες: </w:t>
      </w:r>
      <w:hyperlink r:id="rId11" w:tgtFrame="_blank" w:history="1">
        <w:r w:rsidRPr="009C220C">
          <w:rPr>
            <w:rStyle w:val="-"/>
            <w:color w:val="1155CC"/>
          </w:rPr>
          <w:t>draseisculturalproject@gmail.com</w:t>
        </w:r>
      </w:hyperlink>
      <w:r w:rsidRPr="009C220C">
        <w:rPr>
          <w:color w:val="26282A"/>
        </w:rPr>
        <w:t xml:space="preserve"> / </w:t>
      </w:r>
      <w:r w:rsidRPr="009C220C">
        <w:rPr>
          <w:b/>
          <w:bCs/>
          <w:color w:val="26282A"/>
        </w:rPr>
        <w:t>6996559216</w:t>
      </w:r>
      <w:r w:rsidRPr="009C220C">
        <w:rPr>
          <w:color w:val="26282A"/>
        </w:rPr>
        <w:t>.</w:t>
      </w:r>
    </w:p>
    <w:p w14:paraId="6BDE57EF" w14:textId="77777777" w:rsidR="009C220C" w:rsidRPr="009C220C" w:rsidRDefault="009C220C" w:rsidP="009C220C">
      <w:pPr>
        <w:pStyle w:val="Web"/>
        <w:shd w:val="clear" w:color="auto" w:fill="FFFFFF"/>
        <w:spacing w:before="0" w:beforeAutospacing="0" w:after="0" w:afterAutospacing="0" w:line="235" w:lineRule="atLeast"/>
        <w:jc w:val="both"/>
        <w:rPr>
          <w:color w:val="26282A"/>
        </w:rPr>
      </w:pPr>
      <w:r w:rsidRPr="009C220C">
        <w:rPr>
          <w:color w:val="26282A"/>
        </w:rPr>
        <w:t> </w:t>
      </w:r>
    </w:p>
    <w:p w14:paraId="1D78609B" w14:textId="77777777" w:rsidR="009C220C" w:rsidRDefault="009C220C" w:rsidP="009C220C">
      <w:pPr>
        <w:pStyle w:val="Web"/>
        <w:shd w:val="clear" w:color="auto" w:fill="FFFFFF"/>
        <w:spacing w:before="0" w:beforeAutospacing="0" w:after="0" w:afterAutospacing="0" w:line="235" w:lineRule="atLeast"/>
        <w:rPr>
          <w:color w:val="26282A"/>
        </w:rPr>
      </w:pPr>
      <w:r w:rsidRPr="009C220C">
        <w:rPr>
          <w:color w:val="26282A"/>
        </w:rPr>
        <w:t>Υπεύθυνοι εργαστηρίου: </w:t>
      </w:r>
    </w:p>
    <w:p w14:paraId="12130ECC" w14:textId="77777777" w:rsidR="009C220C" w:rsidRDefault="009C220C" w:rsidP="009C220C">
      <w:pPr>
        <w:pStyle w:val="Web"/>
        <w:numPr>
          <w:ilvl w:val="0"/>
          <w:numId w:val="7"/>
        </w:numPr>
        <w:shd w:val="clear" w:color="auto" w:fill="FFFFFF"/>
        <w:spacing w:before="0" w:beforeAutospacing="0" w:after="0" w:afterAutospacing="0" w:line="235" w:lineRule="atLeast"/>
        <w:rPr>
          <w:color w:val="26282A"/>
        </w:rPr>
      </w:pPr>
      <w:r w:rsidRPr="009C220C">
        <w:rPr>
          <w:b/>
          <w:bCs/>
          <w:color w:val="26282A"/>
        </w:rPr>
        <w:t>Νίκος Κοσμίδης</w:t>
      </w:r>
      <w:r w:rsidRPr="009C220C">
        <w:rPr>
          <w:color w:val="26282A"/>
        </w:rPr>
        <w:t xml:space="preserve"> (Υπ. </w:t>
      </w:r>
      <w:proofErr w:type="spellStart"/>
      <w:r w:rsidRPr="009C220C">
        <w:rPr>
          <w:color w:val="26282A"/>
        </w:rPr>
        <w:t>Διδ</w:t>
      </w:r>
      <w:proofErr w:type="spellEnd"/>
      <w:r w:rsidRPr="009C220C">
        <w:rPr>
          <w:color w:val="26282A"/>
        </w:rPr>
        <w:t>. Αρχιτεκτονικής ΔΠΘ, ΜΑ Θεολογίας)</w:t>
      </w:r>
    </w:p>
    <w:p w14:paraId="4BE05CE4" w14:textId="78D803B4" w:rsidR="009C220C" w:rsidRPr="009C220C" w:rsidRDefault="009C220C" w:rsidP="009C220C">
      <w:pPr>
        <w:pStyle w:val="Web"/>
        <w:numPr>
          <w:ilvl w:val="0"/>
          <w:numId w:val="7"/>
        </w:numPr>
        <w:shd w:val="clear" w:color="auto" w:fill="FFFFFF"/>
        <w:spacing w:before="0" w:beforeAutospacing="0" w:after="0" w:afterAutospacing="0" w:line="235" w:lineRule="atLeast"/>
        <w:rPr>
          <w:color w:val="26282A"/>
        </w:rPr>
      </w:pPr>
      <w:r w:rsidRPr="009C220C">
        <w:rPr>
          <w:b/>
          <w:bCs/>
          <w:color w:val="26282A"/>
        </w:rPr>
        <w:t>Μαρία Πετρά</w:t>
      </w:r>
      <w:r w:rsidRPr="009C220C">
        <w:rPr>
          <w:color w:val="26282A"/>
        </w:rPr>
        <w:t xml:space="preserve"> (βιομηχανική αρχαιολόγος - </w:t>
      </w:r>
      <w:proofErr w:type="spellStart"/>
      <w:r w:rsidRPr="009C220C">
        <w:rPr>
          <w:color w:val="26282A"/>
        </w:rPr>
        <w:t>μουσειολόγος</w:t>
      </w:r>
      <w:proofErr w:type="spellEnd"/>
      <w:r w:rsidRPr="009C220C">
        <w:rPr>
          <w:color w:val="26282A"/>
        </w:rPr>
        <w:t>, ΜΑ στην Πολιτισμική Πληροφορική και Επικοινωνία).</w:t>
      </w:r>
    </w:p>
    <w:p w14:paraId="51C8ED11" w14:textId="77777777" w:rsidR="009C220C" w:rsidRDefault="009C220C" w:rsidP="009C220C">
      <w:pPr>
        <w:pStyle w:val="Web"/>
        <w:shd w:val="clear" w:color="auto" w:fill="FFFFFF"/>
        <w:spacing w:before="0" w:beforeAutospacing="0" w:after="0" w:afterAutospacing="0" w:line="235" w:lineRule="atLeast"/>
        <w:rPr>
          <w:color w:val="26282A"/>
        </w:rPr>
      </w:pPr>
    </w:p>
    <w:p w14:paraId="79587469" w14:textId="7EC474FC" w:rsidR="009C220C" w:rsidRPr="009C220C" w:rsidRDefault="009C220C" w:rsidP="009C220C">
      <w:pPr>
        <w:pStyle w:val="Web"/>
        <w:shd w:val="clear" w:color="auto" w:fill="FFFFFF"/>
        <w:spacing w:before="0" w:beforeAutospacing="0" w:after="0" w:afterAutospacing="0" w:line="235" w:lineRule="atLeast"/>
        <w:rPr>
          <w:color w:val="26282A"/>
        </w:rPr>
      </w:pPr>
      <w:r w:rsidRPr="009C220C">
        <w:rPr>
          <w:color w:val="26282A"/>
        </w:rPr>
        <w:t>Σύμπραξη: </w:t>
      </w:r>
      <w:r w:rsidRPr="009C220C">
        <w:rPr>
          <w:b/>
          <w:bCs/>
          <w:color w:val="26282A"/>
        </w:rPr>
        <w:t xml:space="preserve">Ειρήνη </w:t>
      </w:r>
      <w:proofErr w:type="spellStart"/>
      <w:r w:rsidRPr="009C220C">
        <w:rPr>
          <w:b/>
          <w:bCs/>
          <w:color w:val="26282A"/>
        </w:rPr>
        <w:t>Τσετινέ</w:t>
      </w:r>
      <w:proofErr w:type="spellEnd"/>
      <w:r w:rsidRPr="009C220C">
        <w:rPr>
          <w:color w:val="26282A"/>
        </w:rPr>
        <w:t>, (</w:t>
      </w:r>
      <w:proofErr w:type="spellStart"/>
      <w:r w:rsidRPr="009C220C">
        <w:rPr>
          <w:color w:val="26282A"/>
        </w:rPr>
        <w:t>Αρχιτέκτων</w:t>
      </w:r>
      <w:proofErr w:type="spellEnd"/>
      <w:r w:rsidRPr="009C220C">
        <w:rPr>
          <w:color w:val="26282A"/>
        </w:rPr>
        <w:t xml:space="preserve"> Μηχανικός, </w:t>
      </w:r>
      <w:proofErr w:type="spellStart"/>
      <w:r w:rsidRPr="009C220C">
        <w:rPr>
          <w:color w:val="26282A"/>
        </w:rPr>
        <w:t>MSc</w:t>
      </w:r>
      <w:proofErr w:type="spellEnd"/>
      <w:r w:rsidRPr="009C220C">
        <w:rPr>
          <w:color w:val="26282A"/>
        </w:rPr>
        <w:t xml:space="preserve"> Αποκατάσταση Μνημείων). </w:t>
      </w:r>
    </w:p>
    <w:p w14:paraId="3F357996" w14:textId="77777777" w:rsidR="009C220C" w:rsidRPr="009C220C" w:rsidRDefault="009C220C" w:rsidP="009C220C">
      <w:pPr>
        <w:pStyle w:val="a5"/>
        <w:rPr>
          <w:rFonts w:ascii="Times New Roman" w:hAnsi="Times New Roman" w:cs="Times New Roman"/>
          <w:sz w:val="24"/>
          <w:szCs w:val="24"/>
        </w:rPr>
      </w:pPr>
    </w:p>
    <w:sectPr w:rsidR="009C220C" w:rsidRPr="009C220C" w:rsidSect="00A64B0A">
      <w:headerReference w:type="default" r:id="rId12"/>
      <w:footerReference w:type="default" r:id="rId13"/>
      <w:pgSz w:w="11906" w:h="16838"/>
      <w:pgMar w:top="1440" w:right="1800" w:bottom="1440" w:left="1800"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C05E0" w14:textId="77777777" w:rsidR="005664DA" w:rsidRDefault="005664DA" w:rsidP="0017389F">
      <w:pPr>
        <w:spacing w:after="0" w:line="240" w:lineRule="auto"/>
      </w:pPr>
      <w:r>
        <w:separator/>
      </w:r>
    </w:p>
  </w:endnote>
  <w:endnote w:type="continuationSeparator" w:id="0">
    <w:p w14:paraId="63D9ED5A" w14:textId="77777777" w:rsidR="005664DA" w:rsidRDefault="005664DA" w:rsidP="001738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Monotype Corsiva">
    <w:panose1 w:val="03010101010201010101"/>
    <w:charset w:val="A1"/>
    <w:family w:val="script"/>
    <w:pitch w:val="variable"/>
    <w:sig w:usb0="00000287" w:usb1="00000000" w:usb2="00000000" w:usb3="00000000" w:csb0="0000009F" w:csb1="00000000"/>
  </w:font>
  <w:font w:name="Comic Sans MS">
    <w:panose1 w:val="030F0702030302020204"/>
    <w:charset w:val="A1"/>
    <w:family w:val="script"/>
    <w:pitch w:val="variable"/>
    <w:sig w:usb0="00000287" w:usb1="00000013" w:usb2="00000000" w:usb3="00000000" w:csb0="0000009F" w:csb1="00000000"/>
  </w:font>
  <w:font w:name="Garamond">
    <w:panose1 w:val="02020404030301010803"/>
    <w:charset w:val="A1"/>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27CCD7" w14:textId="77777777" w:rsidR="0017389F" w:rsidRPr="00A64B0A" w:rsidRDefault="0017389F">
    <w:pPr>
      <w:pStyle w:val="a4"/>
      <w:pBdr>
        <w:bottom w:val="single" w:sz="12" w:space="1" w:color="auto"/>
      </w:pBdr>
      <w:rPr>
        <w:lang w:val="en-US"/>
      </w:rPr>
    </w:pPr>
  </w:p>
  <w:p w14:paraId="08EA3AC3" w14:textId="77777777" w:rsidR="00A64B0A" w:rsidRDefault="00A64B0A" w:rsidP="00A64B0A">
    <w:pPr>
      <w:pStyle w:val="a5"/>
      <w:jc w:val="center"/>
      <w:rPr>
        <w:rFonts w:ascii="Garamond" w:hAnsi="Garamond" w:cs="Garamond"/>
        <w:b/>
        <w:bCs/>
        <w:sz w:val="16"/>
        <w:szCs w:val="16"/>
      </w:rPr>
    </w:pPr>
  </w:p>
  <w:p w14:paraId="1CDCF879" w14:textId="77777777" w:rsidR="00A64B0A" w:rsidRPr="00A64B0A" w:rsidRDefault="00A64B0A" w:rsidP="00A64B0A">
    <w:pPr>
      <w:pStyle w:val="a5"/>
      <w:jc w:val="center"/>
      <w:rPr>
        <w:rFonts w:ascii="Garamond" w:hAnsi="Garamond" w:cs="Garamond"/>
        <w:b/>
        <w:bCs/>
        <w:sz w:val="16"/>
        <w:szCs w:val="16"/>
      </w:rPr>
    </w:pPr>
    <w:r w:rsidRPr="00A64B0A">
      <w:rPr>
        <w:rFonts w:ascii="Garamond" w:hAnsi="Garamond" w:cs="Garamond"/>
        <w:b/>
        <w:bCs/>
        <w:sz w:val="16"/>
        <w:szCs w:val="16"/>
      </w:rPr>
      <w:t>ΙΔΡΥΜΑ ΘΡΑΚΙΚΗΣ ΤΕΧΝΗΣ &amp; ΠΑΡΑΔΟΣΗΣ</w:t>
    </w:r>
  </w:p>
  <w:p w14:paraId="6435052F" w14:textId="77777777" w:rsidR="00A64B0A" w:rsidRPr="00A64B0A" w:rsidRDefault="00A64B0A" w:rsidP="00A64B0A">
    <w:pPr>
      <w:pStyle w:val="a5"/>
      <w:jc w:val="center"/>
      <w:rPr>
        <w:rFonts w:ascii="Garamond" w:hAnsi="Garamond" w:cs="Garamond"/>
        <w:i/>
        <w:sz w:val="16"/>
        <w:szCs w:val="16"/>
      </w:rPr>
    </w:pPr>
    <w:proofErr w:type="spellStart"/>
    <w:r w:rsidRPr="00A64B0A">
      <w:rPr>
        <w:rFonts w:ascii="Garamond" w:hAnsi="Garamond" w:cs="Garamond"/>
        <w:i/>
        <w:sz w:val="16"/>
        <w:szCs w:val="16"/>
      </w:rPr>
      <w:t>Οδ</w:t>
    </w:r>
    <w:proofErr w:type="spellEnd"/>
    <w:r w:rsidRPr="00A64B0A">
      <w:rPr>
        <w:rFonts w:ascii="Garamond" w:hAnsi="Garamond" w:cs="Garamond"/>
        <w:i/>
        <w:sz w:val="16"/>
        <w:szCs w:val="16"/>
      </w:rPr>
      <w:t xml:space="preserve">. Ανδρούτσου &amp; 12 Αποστόλων </w:t>
    </w:r>
    <w:r w:rsidRPr="00A64B0A">
      <w:rPr>
        <w:rFonts w:ascii="Garamond" w:hAnsi="Garamond" w:cs="Garamond"/>
        <w:b/>
        <w:i/>
        <w:sz w:val="16"/>
        <w:szCs w:val="16"/>
      </w:rPr>
      <w:t>|</w:t>
    </w:r>
    <w:r w:rsidRPr="00A64B0A">
      <w:rPr>
        <w:rFonts w:ascii="Garamond" w:hAnsi="Garamond" w:cs="Garamond"/>
        <w:i/>
        <w:sz w:val="16"/>
        <w:szCs w:val="16"/>
      </w:rPr>
      <w:t xml:space="preserve"> Καπνεργατών 9 </w:t>
    </w:r>
    <w:r w:rsidRPr="00A64B0A">
      <w:rPr>
        <w:rFonts w:ascii="Garamond" w:hAnsi="Garamond" w:cs="Garamond"/>
        <w:b/>
        <w:i/>
        <w:sz w:val="16"/>
        <w:szCs w:val="16"/>
      </w:rPr>
      <w:t>|</w:t>
    </w:r>
    <w:r w:rsidRPr="00A64B0A">
      <w:rPr>
        <w:rFonts w:ascii="Garamond" w:hAnsi="Garamond" w:cs="Garamond"/>
        <w:i/>
        <w:sz w:val="16"/>
        <w:szCs w:val="16"/>
      </w:rPr>
      <w:t xml:space="preserve"> </w:t>
    </w:r>
    <w:proofErr w:type="spellStart"/>
    <w:r w:rsidRPr="00A64B0A">
      <w:rPr>
        <w:rFonts w:ascii="Garamond" w:hAnsi="Garamond" w:cs="Garamond"/>
        <w:i/>
        <w:sz w:val="16"/>
        <w:szCs w:val="16"/>
      </w:rPr>
      <w:t>τηλ</w:t>
    </w:r>
    <w:proofErr w:type="spellEnd"/>
    <w:r w:rsidRPr="00A64B0A">
      <w:rPr>
        <w:rFonts w:ascii="Garamond" w:hAnsi="Garamond" w:cs="Garamond"/>
        <w:i/>
        <w:sz w:val="16"/>
        <w:szCs w:val="16"/>
      </w:rPr>
      <w:t>.: 25410 29282 – 26635 |</w:t>
    </w:r>
  </w:p>
  <w:p w14:paraId="6114C400" w14:textId="77777777" w:rsidR="00A64B0A" w:rsidRPr="00A64B0A" w:rsidRDefault="00000000" w:rsidP="00A64B0A">
    <w:pPr>
      <w:pStyle w:val="a5"/>
      <w:jc w:val="center"/>
      <w:rPr>
        <w:rFonts w:ascii="Garamond" w:hAnsi="Garamond" w:cs="Garamond"/>
        <w:sz w:val="16"/>
        <w:szCs w:val="16"/>
        <w:lang w:val="en-US"/>
      </w:rPr>
    </w:pPr>
    <w:hyperlink r:id="rId1" w:history="1">
      <w:r w:rsidR="00A64B0A" w:rsidRPr="00A64B0A">
        <w:rPr>
          <w:rStyle w:val="-"/>
          <w:rFonts w:ascii="Garamond" w:hAnsi="Garamond" w:cs="Garamond"/>
          <w:iCs/>
          <w:sz w:val="16"/>
          <w:szCs w:val="16"/>
          <w:lang w:val="en-GB"/>
        </w:rPr>
        <w:t>www</w:t>
      </w:r>
      <w:r w:rsidR="00A64B0A" w:rsidRPr="00A64B0A">
        <w:rPr>
          <w:rStyle w:val="-"/>
          <w:rFonts w:ascii="Garamond" w:hAnsi="Garamond" w:cs="Garamond"/>
          <w:iCs/>
          <w:sz w:val="16"/>
          <w:szCs w:val="16"/>
          <w:lang w:val="en-US"/>
        </w:rPr>
        <w:t>.</w:t>
      </w:r>
      <w:r w:rsidR="00A64B0A" w:rsidRPr="00A64B0A">
        <w:rPr>
          <w:rStyle w:val="-"/>
          <w:rFonts w:ascii="Garamond" w:hAnsi="Garamond" w:cs="Garamond"/>
          <w:iCs/>
          <w:sz w:val="16"/>
          <w:szCs w:val="16"/>
          <w:lang w:val="en-GB"/>
        </w:rPr>
        <w:t>fthrace</w:t>
      </w:r>
      <w:r w:rsidR="00A64B0A" w:rsidRPr="00A64B0A">
        <w:rPr>
          <w:rStyle w:val="-"/>
          <w:rFonts w:ascii="Garamond" w:hAnsi="Garamond" w:cs="Garamond"/>
          <w:iCs/>
          <w:sz w:val="16"/>
          <w:szCs w:val="16"/>
          <w:lang w:val="en-US"/>
        </w:rPr>
        <w:t>.</w:t>
      </w:r>
      <w:r w:rsidR="00A64B0A" w:rsidRPr="00A64B0A">
        <w:rPr>
          <w:rStyle w:val="-"/>
          <w:rFonts w:ascii="Garamond" w:hAnsi="Garamond" w:cs="Garamond"/>
          <w:iCs/>
          <w:sz w:val="16"/>
          <w:szCs w:val="16"/>
          <w:lang w:val="en-GB"/>
        </w:rPr>
        <w:t>gr</w:t>
      </w:r>
    </w:hyperlink>
    <w:r w:rsidR="00A64B0A" w:rsidRPr="00A64B0A">
      <w:rPr>
        <w:rFonts w:ascii="Garamond" w:hAnsi="Garamond" w:cs="Garamond"/>
        <w:iCs/>
        <w:sz w:val="16"/>
        <w:szCs w:val="16"/>
        <w:lang w:val="en-US"/>
      </w:rPr>
      <w:t xml:space="preserve">  </w:t>
    </w:r>
    <w:r w:rsidR="00A64B0A" w:rsidRPr="00A64B0A">
      <w:rPr>
        <w:rFonts w:ascii="Garamond" w:hAnsi="Garamond" w:cs="Garamond"/>
        <w:b/>
        <w:iCs/>
        <w:sz w:val="16"/>
        <w:szCs w:val="16"/>
        <w:lang w:val="en-US"/>
      </w:rPr>
      <w:t>|</w:t>
    </w:r>
    <w:r w:rsidR="00A64B0A" w:rsidRPr="00A64B0A">
      <w:rPr>
        <w:rFonts w:ascii="Garamond" w:hAnsi="Garamond" w:cs="Garamond"/>
        <w:iCs/>
        <w:sz w:val="16"/>
        <w:szCs w:val="16"/>
        <w:lang w:val="en-US"/>
      </w:rPr>
      <w:t xml:space="preserve">  </w:t>
    </w:r>
    <w:r w:rsidR="00A64B0A" w:rsidRPr="00A64B0A">
      <w:rPr>
        <w:rFonts w:ascii="Garamond" w:hAnsi="Garamond" w:cs="Garamond"/>
        <w:iCs/>
        <w:sz w:val="16"/>
        <w:szCs w:val="16"/>
        <w:lang w:val="en-GB"/>
      </w:rPr>
      <w:t>email</w:t>
    </w:r>
    <w:r w:rsidR="00A64B0A" w:rsidRPr="00A64B0A">
      <w:rPr>
        <w:rFonts w:ascii="Garamond" w:hAnsi="Garamond" w:cs="Garamond"/>
        <w:iCs/>
        <w:sz w:val="16"/>
        <w:szCs w:val="16"/>
        <w:lang w:val="en-US"/>
      </w:rPr>
      <w:t xml:space="preserve">: </w:t>
    </w:r>
    <w:hyperlink r:id="rId2" w:history="1">
      <w:r w:rsidR="00A64B0A" w:rsidRPr="00A64B0A">
        <w:rPr>
          <w:rStyle w:val="-"/>
          <w:rFonts w:ascii="Garamond" w:hAnsi="Garamond" w:cs="Garamond"/>
          <w:iCs/>
          <w:sz w:val="16"/>
          <w:szCs w:val="16"/>
          <w:lang w:val="en-GB"/>
        </w:rPr>
        <w:t>fthrace</w:t>
      </w:r>
      <w:r w:rsidR="00A64B0A" w:rsidRPr="00A64B0A">
        <w:rPr>
          <w:rStyle w:val="-"/>
          <w:rFonts w:ascii="Garamond" w:hAnsi="Garamond" w:cs="Garamond"/>
          <w:iCs/>
          <w:sz w:val="16"/>
          <w:szCs w:val="16"/>
          <w:lang w:val="en-US"/>
        </w:rPr>
        <w:t>@</w:t>
      </w:r>
      <w:r w:rsidR="00A64B0A" w:rsidRPr="00A64B0A">
        <w:rPr>
          <w:rStyle w:val="-"/>
          <w:rFonts w:ascii="Garamond" w:hAnsi="Garamond" w:cs="Garamond"/>
          <w:iCs/>
          <w:sz w:val="16"/>
          <w:szCs w:val="16"/>
          <w:lang w:val="en-GB"/>
        </w:rPr>
        <w:t>otenet</w:t>
      </w:r>
      <w:r w:rsidR="00A64B0A" w:rsidRPr="00A64B0A">
        <w:rPr>
          <w:rStyle w:val="-"/>
          <w:rFonts w:ascii="Garamond" w:hAnsi="Garamond" w:cs="Garamond"/>
          <w:iCs/>
          <w:sz w:val="16"/>
          <w:szCs w:val="16"/>
          <w:lang w:val="en-US"/>
        </w:rPr>
        <w:t>.</w:t>
      </w:r>
      <w:r w:rsidR="00A64B0A" w:rsidRPr="00A64B0A">
        <w:rPr>
          <w:rStyle w:val="-"/>
          <w:rFonts w:ascii="Garamond" w:hAnsi="Garamond" w:cs="Garamond"/>
          <w:iCs/>
          <w:sz w:val="16"/>
          <w:szCs w:val="16"/>
          <w:lang w:val="en-GB"/>
        </w:rPr>
        <w:t>gr</w:t>
      </w:r>
    </w:hyperlink>
  </w:p>
  <w:p w14:paraId="74B00B5D" w14:textId="77777777" w:rsidR="00A64B0A" w:rsidRPr="00A64B0A" w:rsidRDefault="00A64B0A">
    <w:pPr>
      <w:pStyle w:val="a4"/>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8CF8F" w14:textId="77777777" w:rsidR="005664DA" w:rsidRDefault="005664DA" w:rsidP="0017389F">
      <w:pPr>
        <w:spacing w:after="0" w:line="240" w:lineRule="auto"/>
      </w:pPr>
      <w:r>
        <w:separator/>
      </w:r>
    </w:p>
  </w:footnote>
  <w:footnote w:type="continuationSeparator" w:id="0">
    <w:p w14:paraId="4FBF1D79" w14:textId="77777777" w:rsidR="005664DA" w:rsidRDefault="005664DA" w:rsidP="001738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291E1" w14:textId="77777777" w:rsidR="0017389F" w:rsidRDefault="0017389F" w:rsidP="0017389F">
    <w:pPr>
      <w:pStyle w:val="a3"/>
      <w:jc w:val="center"/>
    </w:pPr>
    <w:r>
      <w:rPr>
        <w:noProof/>
      </w:rPr>
      <w:drawing>
        <wp:inline distT="0" distB="0" distL="0" distR="0" wp14:anchorId="37CF01FB" wp14:editId="1B8BC2F1">
          <wp:extent cx="3223259" cy="895350"/>
          <wp:effectExtent l="0" t="0" r="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Εικόνα 1"/>
                  <pic:cNvPicPr/>
                </pic:nvPicPr>
                <pic:blipFill>
                  <a:blip r:embed="rId1">
                    <a:extLst>
                      <a:ext uri="{28A0092B-C50C-407E-A947-70E740481C1C}">
                        <a14:useLocalDpi xmlns:a14="http://schemas.microsoft.com/office/drawing/2010/main" val="0"/>
                      </a:ext>
                    </a:extLst>
                  </a:blip>
                  <a:stretch>
                    <a:fillRect/>
                  </a:stretch>
                </pic:blipFill>
                <pic:spPr>
                  <a:xfrm>
                    <a:off x="0" y="0"/>
                    <a:ext cx="3223259" cy="895350"/>
                  </a:xfrm>
                  <a:prstGeom prst="rect">
                    <a:avLst/>
                  </a:prstGeom>
                </pic:spPr>
              </pic:pic>
            </a:graphicData>
          </a:graphic>
        </wp:inline>
      </w:drawing>
    </w:r>
  </w:p>
  <w:p w14:paraId="77032360" w14:textId="77777777" w:rsidR="0017389F" w:rsidRDefault="0017389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308EB"/>
    <w:multiLevelType w:val="hybridMultilevel"/>
    <w:tmpl w:val="B7AA771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79922C0"/>
    <w:multiLevelType w:val="hybridMultilevel"/>
    <w:tmpl w:val="EEFCC76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C42707C"/>
    <w:multiLevelType w:val="hybridMultilevel"/>
    <w:tmpl w:val="06C050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A43440C"/>
    <w:multiLevelType w:val="hybridMultilevel"/>
    <w:tmpl w:val="6D605CB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5F260FC4"/>
    <w:multiLevelType w:val="hybridMultilevel"/>
    <w:tmpl w:val="653072C6"/>
    <w:lvl w:ilvl="0" w:tplc="89DAE568">
      <w:numFmt w:val="bullet"/>
      <w:lvlText w:val="-"/>
      <w:lvlJc w:val="left"/>
      <w:pPr>
        <w:ind w:left="720" w:hanging="360"/>
      </w:pPr>
      <w:rPr>
        <w:rFonts w:ascii="Arial" w:eastAsiaTheme="minorHAnsi" w:hAnsi="Arial" w:cs="Aria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5" w15:restartNumberingAfterBreak="0">
    <w:nsid w:val="61A66C6E"/>
    <w:multiLevelType w:val="hybridMultilevel"/>
    <w:tmpl w:val="EB30481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690A7F08"/>
    <w:multiLevelType w:val="hybridMultilevel"/>
    <w:tmpl w:val="6CFA4A3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2141413836">
    <w:abstractNumId w:val="1"/>
  </w:num>
  <w:num w:numId="2" w16cid:durableId="1293635965">
    <w:abstractNumId w:val="6"/>
  </w:num>
  <w:num w:numId="3" w16cid:durableId="1955212874">
    <w:abstractNumId w:val="0"/>
  </w:num>
  <w:num w:numId="4" w16cid:durableId="1896773944">
    <w:abstractNumId w:val="4"/>
  </w:num>
  <w:num w:numId="5" w16cid:durableId="1517422040">
    <w:abstractNumId w:val="5"/>
  </w:num>
  <w:num w:numId="6" w16cid:durableId="1735354161">
    <w:abstractNumId w:val="3"/>
  </w:num>
  <w:num w:numId="7" w16cid:durableId="153211150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89F"/>
    <w:rsid w:val="000205D7"/>
    <w:rsid w:val="000D10F2"/>
    <w:rsid w:val="000D686D"/>
    <w:rsid w:val="000F444A"/>
    <w:rsid w:val="0010377B"/>
    <w:rsid w:val="00127C79"/>
    <w:rsid w:val="0017389F"/>
    <w:rsid w:val="001B4C63"/>
    <w:rsid w:val="00206B46"/>
    <w:rsid w:val="00206BF8"/>
    <w:rsid w:val="002271B5"/>
    <w:rsid w:val="00271239"/>
    <w:rsid w:val="00311C48"/>
    <w:rsid w:val="003646BB"/>
    <w:rsid w:val="003B2EA1"/>
    <w:rsid w:val="00413F14"/>
    <w:rsid w:val="004256DB"/>
    <w:rsid w:val="00461130"/>
    <w:rsid w:val="00557D6B"/>
    <w:rsid w:val="005664DA"/>
    <w:rsid w:val="005B35B6"/>
    <w:rsid w:val="005E2C2A"/>
    <w:rsid w:val="005E37CC"/>
    <w:rsid w:val="005F5B7B"/>
    <w:rsid w:val="0060569B"/>
    <w:rsid w:val="00647A58"/>
    <w:rsid w:val="0069774E"/>
    <w:rsid w:val="006C1F8B"/>
    <w:rsid w:val="007857EA"/>
    <w:rsid w:val="00813A39"/>
    <w:rsid w:val="008F149A"/>
    <w:rsid w:val="00924A37"/>
    <w:rsid w:val="0098396B"/>
    <w:rsid w:val="00984C07"/>
    <w:rsid w:val="009C220C"/>
    <w:rsid w:val="00A64B0A"/>
    <w:rsid w:val="00B65170"/>
    <w:rsid w:val="00B743F5"/>
    <w:rsid w:val="00D235E8"/>
    <w:rsid w:val="00D40E2B"/>
    <w:rsid w:val="00D840B8"/>
    <w:rsid w:val="00DA1996"/>
    <w:rsid w:val="00DA5549"/>
    <w:rsid w:val="00E3147E"/>
    <w:rsid w:val="00E72DFF"/>
    <w:rsid w:val="00F42AD4"/>
    <w:rsid w:val="00F526DE"/>
    <w:rsid w:val="00F64258"/>
    <w:rsid w:val="00FD03F1"/>
    <w:rsid w:val="00FE799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EA2483"/>
  <w15:chartTrackingRefBased/>
  <w15:docId w15:val="{7230DF9C-84E7-4E47-A2CC-A290CF2C6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uiPriority w:val="9"/>
    <w:qFormat/>
    <w:rsid w:val="00A64B0A"/>
    <w:pPr>
      <w:keepNext/>
      <w:keepLines/>
      <w:spacing w:before="480" w:after="0" w:line="254" w:lineRule="auto"/>
      <w:outlineLvl w:val="0"/>
    </w:pPr>
    <w:rPr>
      <w:rFonts w:asciiTheme="majorHAnsi" w:eastAsiaTheme="majorEastAsia" w:hAnsiTheme="majorHAnsi" w:cstheme="majorBidi"/>
      <w:b/>
      <w:bCs/>
      <w:color w:val="2F5496"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7389F"/>
    <w:pPr>
      <w:tabs>
        <w:tab w:val="center" w:pos="4153"/>
        <w:tab w:val="right" w:pos="8306"/>
      </w:tabs>
      <w:spacing w:after="0" w:line="240" w:lineRule="auto"/>
    </w:pPr>
  </w:style>
  <w:style w:type="character" w:customStyle="1" w:styleId="Char">
    <w:name w:val="Κεφαλίδα Char"/>
    <w:basedOn w:val="a0"/>
    <w:link w:val="a3"/>
    <w:uiPriority w:val="99"/>
    <w:rsid w:val="0017389F"/>
  </w:style>
  <w:style w:type="paragraph" w:styleId="a4">
    <w:name w:val="footer"/>
    <w:basedOn w:val="a"/>
    <w:link w:val="Char0"/>
    <w:uiPriority w:val="99"/>
    <w:unhideWhenUsed/>
    <w:rsid w:val="0017389F"/>
    <w:pPr>
      <w:tabs>
        <w:tab w:val="center" w:pos="4153"/>
        <w:tab w:val="right" w:pos="8306"/>
      </w:tabs>
      <w:spacing w:after="0" w:line="240" w:lineRule="auto"/>
    </w:pPr>
  </w:style>
  <w:style w:type="character" w:customStyle="1" w:styleId="Char0">
    <w:name w:val="Υποσέλιδο Char"/>
    <w:basedOn w:val="a0"/>
    <w:link w:val="a4"/>
    <w:uiPriority w:val="99"/>
    <w:rsid w:val="0017389F"/>
  </w:style>
  <w:style w:type="character" w:styleId="-">
    <w:name w:val="Hyperlink"/>
    <w:basedOn w:val="a0"/>
    <w:uiPriority w:val="99"/>
    <w:unhideWhenUsed/>
    <w:rsid w:val="0017389F"/>
    <w:rPr>
      <w:color w:val="0563C1" w:themeColor="hyperlink"/>
      <w:u w:val="single"/>
    </w:rPr>
  </w:style>
  <w:style w:type="paragraph" w:styleId="a5">
    <w:name w:val="No Spacing"/>
    <w:uiPriority w:val="99"/>
    <w:qFormat/>
    <w:rsid w:val="0017389F"/>
    <w:pPr>
      <w:spacing w:after="0" w:line="240" w:lineRule="auto"/>
    </w:pPr>
  </w:style>
  <w:style w:type="character" w:styleId="a6">
    <w:name w:val="Unresolved Mention"/>
    <w:basedOn w:val="a0"/>
    <w:uiPriority w:val="99"/>
    <w:semiHidden/>
    <w:unhideWhenUsed/>
    <w:rsid w:val="0017389F"/>
    <w:rPr>
      <w:color w:val="605E5C"/>
      <w:shd w:val="clear" w:color="auto" w:fill="E1DFDD"/>
    </w:rPr>
  </w:style>
  <w:style w:type="paragraph" w:styleId="a7">
    <w:name w:val="Title"/>
    <w:basedOn w:val="a"/>
    <w:next w:val="a"/>
    <w:link w:val="Char1"/>
    <w:uiPriority w:val="99"/>
    <w:qFormat/>
    <w:rsid w:val="0017389F"/>
    <w:pPr>
      <w:spacing w:after="360" w:line="240" w:lineRule="auto"/>
      <w:contextualSpacing/>
      <w:jc w:val="center"/>
    </w:pPr>
    <w:rPr>
      <w:rFonts w:ascii="Cambria" w:eastAsiaTheme="majorEastAsia" w:hAnsi="Cambria" w:cstheme="majorBidi"/>
      <w:b/>
      <w:color w:val="2F5496" w:themeColor="accent1" w:themeShade="BF"/>
      <w:spacing w:val="-10"/>
      <w:kern w:val="28"/>
      <w:sz w:val="32"/>
      <w:szCs w:val="56"/>
    </w:rPr>
  </w:style>
  <w:style w:type="character" w:customStyle="1" w:styleId="Char1">
    <w:name w:val="Τίτλος Char"/>
    <w:basedOn w:val="a0"/>
    <w:link w:val="a7"/>
    <w:uiPriority w:val="99"/>
    <w:rsid w:val="0017389F"/>
    <w:rPr>
      <w:rFonts w:ascii="Cambria" w:eastAsiaTheme="majorEastAsia" w:hAnsi="Cambria" w:cstheme="majorBidi"/>
      <w:b/>
      <w:color w:val="2F5496" w:themeColor="accent1" w:themeShade="BF"/>
      <w:spacing w:val="-10"/>
      <w:kern w:val="28"/>
      <w:sz w:val="32"/>
      <w:szCs w:val="56"/>
    </w:rPr>
  </w:style>
  <w:style w:type="paragraph" w:styleId="a8">
    <w:name w:val="List Paragraph"/>
    <w:basedOn w:val="a"/>
    <w:uiPriority w:val="34"/>
    <w:qFormat/>
    <w:rsid w:val="0017389F"/>
    <w:pPr>
      <w:ind w:left="720"/>
      <w:contextualSpacing/>
    </w:pPr>
  </w:style>
  <w:style w:type="character" w:customStyle="1" w:styleId="1Char">
    <w:name w:val="Επικεφαλίδα 1 Char"/>
    <w:basedOn w:val="a0"/>
    <w:link w:val="1"/>
    <w:uiPriority w:val="9"/>
    <w:rsid w:val="00A64B0A"/>
    <w:rPr>
      <w:rFonts w:asciiTheme="majorHAnsi" w:eastAsiaTheme="majorEastAsia" w:hAnsiTheme="majorHAnsi" w:cstheme="majorBidi"/>
      <w:b/>
      <w:bCs/>
      <w:color w:val="2F5496" w:themeColor="accent1" w:themeShade="BF"/>
      <w:sz w:val="28"/>
      <w:szCs w:val="28"/>
    </w:rPr>
  </w:style>
  <w:style w:type="paragraph" w:styleId="Web">
    <w:name w:val="Normal (Web)"/>
    <w:basedOn w:val="a"/>
    <w:uiPriority w:val="99"/>
    <w:semiHidden/>
    <w:unhideWhenUsed/>
    <w:rsid w:val="009C220C"/>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8525704">
      <w:bodyDiv w:val="1"/>
      <w:marLeft w:val="0"/>
      <w:marRight w:val="0"/>
      <w:marTop w:val="0"/>
      <w:marBottom w:val="0"/>
      <w:divBdr>
        <w:top w:val="none" w:sz="0" w:space="0" w:color="auto"/>
        <w:left w:val="none" w:sz="0" w:space="0" w:color="auto"/>
        <w:bottom w:val="none" w:sz="0" w:space="0" w:color="auto"/>
        <w:right w:val="none" w:sz="0" w:space="0" w:color="auto"/>
      </w:divBdr>
    </w:div>
    <w:div w:id="1690568907">
      <w:bodyDiv w:val="1"/>
      <w:marLeft w:val="0"/>
      <w:marRight w:val="0"/>
      <w:marTop w:val="0"/>
      <w:marBottom w:val="0"/>
      <w:divBdr>
        <w:top w:val="none" w:sz="0" w:space="0" w:color="auto"/>
        <w:left w:val="none" w:sz="0" w:space="0" w:color="auto"/>
        <w:bottom w:val="none" w:sz="0" w:space="0" w:color="auto"/>
        <w:right w:val="none" w:sz="0" w:space="0" w:color="auto"/>
      </w:divBdr>
    </w:div>
    <w:div w:id="1822888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raseisculturalproject@gmail.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s://www.facebook.com/newculturalprojec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fthrace@otenet.gr" TargetMode="External"/><Relationship Id="rId1" Type="http://schemas.openxmlformats.org/officeDocument/2006/relationships/hyperlink" Target="http://www.fthrace.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558</Words>
  <Characters>3017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Pepi Ouzounoglou</dc:creator>
  <cp:keywords/>
  <dc:description/>
  <cp:lastModifiedBy>Pepi Ouzounoglou</cp:lastModifiedBy>
  <cp:revision>2</cp:revision>
  <dcterms:created xsi:type="dcterms:W3CDTF">2022-11-23T09:31:00Z</dcterms:created>
  <dcterms:modified xsi:type="dcterms:W3CDTF">2022-11-23T09:31:00Z</dcterms:modified>
</cp:coreProperties>
</file>