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FA790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5B6C7B">
        <w:rPr>
          <w:rFonts w:ascii="Arial" w:hAnsi="Arial" w:cs="Arial"/>
          <w:b/>
          <w:sz w:val="24"/>
          <w:szCs w:val="24"/>
        </w:rPr>
        <w:t>Κομοτηνή 4 Μαρτίου 2024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5B6C7B" w:rsidRPr="005B6C7B" w:rsidRDefault="005B6C7B" w:rsidP="005B6C7B">
      <w:pPr>
        <w:ind w:firstLine="720"/>
        <w:jc w:val="both"/>
        <w:rPr>
          <w:sz w:val="24"/>
          <w:szCs w:val="24"/>
        </w:rPr>
      </w:pPr>
      <w:r w:rsidRPr="005B6C7B">
        <w:rPr>
          <w:rFonts w:ascii="Arial" w:hAnsi="Arial" w:cs="Arial"/>
          <w:i/>
          <w:iCs/>
          <w:color w:val="555555"/>
          <w:sz w:val="21"/>
          <w:szCs w:val="21"/>
        </w:rPr>
        <w:t>Ανακοινώνεται στους φοιτητές του ΣΤ΄ εξαμήνου (και σε κάθε προπτυχιακό φοιτητή που ενδιαφέρεται για το μάθημα), ότι το επόμενο μάθημα του Τραπεζικού Δικαίου, θα γίνει την</w:t>
      </w:r>
      <w:r w:rsidRPr="005B6C7B">
        <w:rPr>
          <w:rFonts w:ascii="Arial" w:hAnsi="Arial" w:cs="Arial"/>
          <w:color w:val="555555"/>
          <w:sz w:val="21"/>
          <w:szCs w:val="21"/>
        </w:rPr>
        <w:t xml:space="preserve"> </w:t>
      </w:r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Τετάρτη 6 Μαρτίου 2024, ώρα 9.30 </w:t>
      </w:r>
      <w:proofErr w:type="spellStart"/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>π.μ</w:t>
      </w:r>
      <w:proofErr w:type="spellEnd"/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. - 11 </w:t>
      </w:r>
      <w:proofErr w:type="spellStart"/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>π.μ</w:t>
      </w:r>
      <w:proofErr w:type="spellEnd"/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>.</w:t>
      </w:r>
      <w:r w:rsidRPr="005B6C7B">
        <w:rPr>
          <w:rFonts w:ascii="Arial" w:hAnsi="Arial" w:cs="Arial"/>
          <w:i/>
          <w:iCs/>
          <w:color w:val="555555"/>
          <w:sz w:val="21"/>
          <w:szCs w:val="21"/>
        </w:rPr>
        <w:t> στο</w:t>
      </w:r>
      <w:r w:rsidRPr="005B6C7B">
        <w:rPr>
          <w:rFonts w:ascii="Arial" w:hAnsi="Arial" w:cs="Arial"/>
          <w:color w:val="555555"/>
          <w:sz w:val="21"/>
          <w:szCs w:val="21"/>
        </w:rPr>
        <w:t xml:space="preserve"> </w:t>
      </w:r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 xml:space="preserve">Αμφιθέατρο </w:t>
      </w:r>
      <w:proofErr w:type="spellStart"/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>Κρ</w:t>
      </w:r>
      <w:proofErr w:type="spellEnd"/>
      <w:r w:rsidRPr="005B6C7B">
        <w:rPr>
          <w:rFonts w:ascii="Arial" w:hAnsi="Arial" w:cs="Arial"/>
          <w:b/>
          <w:bCs/>
          <w:i/>
          <w:iCs/>
          <w:color w:val="555555"/>
          <w:sz w:val="21"/>
          <w:szCs w:val="21"/>
        </w:rPr>
        <w:t>. Ιωάννου (4)</w:t>
      </w:r>
      <w:r w:rsidRPr="005B6C7B">
        <w:rPr>
          <w:rFonts w:ascii="Arial" w:hAnsi="Arial" w:cs="Arial"/>
          <w:i/>
          <w:iCs/>
          <w:color w:val="555555"/>
          <w:sz w:val="21"/>
          <w:szCs w:val="21"/>
        </w:rPr>
        <w:t>.</w:t>
      </w:r>
    </w:p>
    <w:p w:rsidR="005B6C7B" w:rsidRPr="005B6C7B" w:rsidRDefault="005B6C7B" w:rsidP="005B6C7B">
      <w:pPr>
        <w:jc w:val="both"/>
        <w:rPr>
          <w:sz w:val="24"/>
          <w:szCs w:val="24"/>
        </w:rPr>
      </w:pPr>
    </w:p>
    <w:p w:rsidR="005B6C7B" w:rsidRPr="005B6C7B" w:rsidRDefault="005B6C7B" w:rsidP="005B6C7B">
      <w:pPr>
        <w:jc w:val="both"/>
        <w:rPr>
          <w:sz w:val="24"/>
          <w:szCs w:val="24"/>
        </w:rPr>
      </w:pPr>
      <w:r w:rsidRPr="005B6C7B">
        <w:rPr>
          <w:rFonts w:ascii="Arial" w:hAnsi="Arial" w:cs="Arial"/>
          <w:i/>
          <w:iCs/>
          <w:color w:val="555555"/>
          <w:sz w:val="21"/>
          <w:szCs w:val="21"/>
        </w:rPr>
        <w:t>Υπενθυμίζεται ότι οι</w:t>
      </w:r>
      <w:r w:rsidRPr="005B6C7B">
        <w:rPr>
          <w:sz w:val="24"/>
          <w:szCs w:val="24"/>
        </w:rPr>
        <w:t xml:space="preserve"> </w:t>
      </w:r>
      <w:r w:rsidRPr="005B6C7B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κ. φοιτητές ενδείκνυται να εγγραφούν στο σχετικό μάθημα στο e-</w:t>
      </w:r>
      <w:proofErr w:type="spellStart"/>
      <w:r w:rsidRPr="005B6C7B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>class</w:t>
      </w:r>
      <w:proofErr w:type="spellEnd"/>
      <w:r w:rsidRPr="005B6C7B">
        <w:rPr>
          <w:rFonts w:ascii="Arial" w:hAnsi="Arial" w:cs="Arial"/>
          <w:i/>
          <w:iCs/>
          <w:color w:val="555555"/>
          <w:sz w:val="21"/>
          <w:szCs w:val="21"/>
          <w:shd w:val="clear" w:color="auto" w:fill="FFFFFF"/>
        </w:rPr>
        <w:t xml:space="preserve"> της Σχολής ( https://eclass.duth.gr/courses/4201283/  ),  ώστε να λαμβάνουν έγκαιρα κάθε σχετική ενημέρωση και έχουν πρόσβαση στο υλικό διδασκαλίας.</w:t>
      </w:r>
    </w:p>
    <w:p w:rsidR="005B6C7B" w:rsidRPr="005B6C7B" w:rsidRDefault="005B6C7B" w:rsidP="005B6C7B">
      <w:pPr>
        <w:jc w:val="both"/>
        <w:rPr>
          <w:sz w:val="24"/>
          <w:szCs w:val="24"/>
        </w:rPr>
      </w:pPr>
    </w:p>
    <w:p w:rsidR="005B6C7B" w:rsidRPr="005B6C7B" w:rsidRDefault="005B6C7B" w:rsidP="005B6C7B">
      <w:pPr>
        <w:jc w:val="both"/>
        <w:rPr>
          <w:sz w:val="24"/>
          <w:szCs w:val="24"/>
        </w:rPr>
      </w:pPr>
      <w:r w:rsidRPr="005B6C7B">
        <w:rPr>
          <w:rFonts w:ascii="Arial" w:hAnsi="Arial" w:cs="Arial"/>
          <w:i/>
          <w:iCs/>
          <w:color w:val="555555"/>
          <w:sz w:val="21"/>
          <w:szCs w:val="21"/>
        </w:rPr>
        <w:t>Εκ μέρους των διδασκόντων και του Τομέα</w:t>
      </w:r>
    </w:p>
    <w:p w:rsidR="005B6C7B" w:rsidRPr="005B6C7B" w:rsidRDefault="005B6C7B" w:rsidP="005B6C7B">
      <w:pPr>
        <w:shd w:val="clear" w:color="auto" w:fill="FFFFFF"/>
        <w:rPr>
          <w:sz w:val="24"/>
          <w:szCs w:val="24"/>
        </w:rPr>
      </w:pP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739B0"/>
    <w:rsid w:val="00086020"/>
    <w:rsid w:val="001149A8"/>
    <w:rsid w:val="00152AAF"/>
    <w:rsid w:val="00176082"/>
    <w:rsid w:val="001A1CAE"/>
    <w:rsid w:val="00200334"/>
    <w:rsid w:val="00215D6D"/>
    <w:rsid w:val="00264A38"/>
    <w:rsid w:val="002B2A53"/>
    <w:rsid w:val="00334E75"/>
    <w:rsid w:val="003E4080"/>
    <w:rsid w:val="0047538F"/>
    <w:rsid w:val="004D4AD6"/>
    <w:rsid w:val="00501248"/>
    <w:rsid w:val="00521D0C"/>
    <w:rsid w:val="00536DE0"/>
    <w:rsid w:val="005B6C7B"/>
    <w:rsid w:val="005C7C4E"/>
    <w:rsid w:val="007142E4"/>
    <w:rsid w:val="007D7D81"/>
    <w:rsid w:val="00852D8D"/>
    <w:rsid w:val="0087103D"/>
    <w:rsid w:val="00910CD9"/>
    <w:rsid w:val="0098195D"/>
    <w:rsid w:val="00987B92"/>
    <w:rsid w:val="00997FA5"/>
    <w:rsid w:val="009D33AD"/>
    <w:rsid w:val="00A1210E"/>
    <w:rsid w:val="00A21493"/>
    <w:rsid w:val="00B12AF6"/>
    <w:rsid w:val="00B51156"/>
    <w:rsid w:val="00C04A71"/>
    <w:rsid w:val="00CD65F6"/>
    <w:rsid w:val="00D533C9"/>
    <w:rsid w:val="00D56B19"/>
    <w:rsid w:val="00D8301A"/>
    <w:rsid w:val="00EE1C85"/>
    <w:rsid w:val="00F70AE5"/>
    <w:rsid w:val="00F80B57"/>
    <w:rsid w:val="00FA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  <w:style w:type="paragraph" w:customStyle="1" w:styleId="elementtoproof">
    <w:name w:val="elementtoproof"/>
    <w:basedOn w:val="a"/>
    <w:rsid w:val="005B6C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4</cp:revision>
  <cp:lastPrinted>2019-03-04T11:04:00Z</cp:lastPrinted>
  <dcterms:created xsi:type="dcterms:W3CDTF">2024-03-04T08:01:00Z</dcterms:created>
  <dcterms:modified xsi:type="dcterms:W3CDTF">2024-03-04T08:02:00Z</dcterms:modified>
</cp:coreProperties>
</file>