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B3212" w14:textId="77777777" w:rsidR="00DA5037" w:rsidRDefault="00DA5037" w:rsidP="00DA503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1A1108C" wp14:editId="4B04BFD2">
            <wp:extent cx="5204460" cy="1645920"/>
            <wp:effectExtent l="0" t="0" r="0" b="0"/>
            <wp:docPr id="1824224510" name="Εικόνα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CBBD9" w14:textId="77777777" w:rsidR="00DA5037" w:rsidRDefault="00DA5037" w:rsidP="00DA5037">
      <w:pPr>
        <w:jc w:val="center"/>
        <w:rPr>
          <w:b/>
          <w:sz w:val="28"/>
          <w:szCs w:val="28"/>
        </w:rPr>
      </w:pPr>
    </w:p>
    <w:p w14:paraId="542F4F78" w14:textId="77777777" w:rsidR="00DA5037" w:rsidRPr="00FF7851" w:rsidRDefault="00DA5037" w:rsidP="00DA503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ΟΜΙΛΟΣ ΣΥΖΗΤΗΣΕΩΝ ΔΙΕΘΝΟΥΣ ΔΙΚΑΙΟΥ </w:t>
      </w:r>
    </w:p>
    <w:p w14:paraId="36088E0E" w14:textId="77777777" w:rsidR="00DA5037" w:rsidRPr="00CB6DB0" w:rsidRDefault="00DA5037" w:rsidP="00DA5037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ΣΕΜΙΝΑΡΙΟ</w:t>
      </w:r>
    </w:p>
    <w:p w14:paraId="013E724D" w14:textId="3B35D81B" w:rsidR="00DA5037" w:rsidRPr="005F1B2E" w:rsidRDefault="00DA5037" w:rsidP="00DA5037">
      <w:pPr>
        <w:pStyle w:val="aa"/>
        <w:jc w:val="center"/>
        <w:rPr>
          <w:b/>
          <w:color w:val="C00000"/>
          <w:sz w:val="32"/>
          <w:szCs w:val="32"/>
        </w:rPr>
      </w:pPr>
      <w:r w:rsidRPr="005F1B2E">
        <w:rPr>
          <w:b/>
          <w:color w:val="C00000"/>
          <w:sz w:val="32"/>
          <w:szCs w:val="32"/>
        </w:rPr>
        <w:t>ΠΑΡΑΣΚΕΥΗ 9-5-2025</w:t>
      </w:r>
    </w:p>
    <w:p w14:paraId="53B3A4D3" w14:textId="1DC19FC7" w:rsidR="00DA5037" w:rsidRDefault="00DA5037" w:rsidP="00DA5037">
      <w:pPr>
        <w:pStyle w:val="aa"/>
        <w:jc w:val="center"/>
        <w:rPr>
          <w:b/>
          <w:sz w:val="32"/>
          <w:szCs w:val="32"/>
        </w:rPr>
      </w:pPr>
      <w:r w:rsidRPr="005F1B2E">
        <w:rPr>
          <w:b/>
          <w:color w:val="C00000"/>
          <w:sz w:val="32"/>
          <w:szCs w:val="32"/>
        </w:rPr>
        <w:t>Ώρα 19:00-20:30 μ</w:t>
      </w:r>
      <w:r w:rsidR="005F1B2E">
        <w:rPr>
          <w:b/>
          <w:color w:val="C00000"/>
          <w:sz w:val="32"/>
          <w:szCs w:val="32"/>
        </w:rPr>
        <w:t>.</w:t>
      </w:r>
      <w:bookmarkStart w:id="0" w:name="_GoBack"/>
      <w:bookmarkEnd w:id="0"/>
      <w:r w:rsidRPr="005F1B2E">
        <w:rPr>
          <w:b/>
          <w:color w:val="C00000"/>
          <w:sz w:val="32"/>
          <w:szCs w:val="32"/>
        </w:rPr>
        <w:t xml:space="preserve">μ. </w:t>
      </w:r>
    </w:p>
    <w:p w14:paraId="2DC71CFA" w14:textId="77777777" w:rsidR="00DA5037" w:rsidRDefault="00DA5037" w:rsidP="00DA5037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ΑΙΘΟΥΣΑ ΔΙΔΑΣΚΑΛΙΑΣ ΜΕΤΑΠΤΥΧΙΑΚΟΥ ΠΡΓΡΑΜΜΑΤΟΣ ΣΠΟΥΔΩΝ, ΤΟΜΕΑ ΔΙΕΘΝΩΝ ΣΠΟΥΔΩΝ </w:t>
      </w:r>
    </w:p>
    <w:p w14:paraId="4AAF7E75" w14:textId="77777777" w:rsidR="00DA5037" w:rsidRPr="005F1B2E" w:rsidRDefault="00DA5037" w:rsidP="00DA5037">
      <w:pPr>
        <w:pStyle w:val="aa"/>
        <w:jc w:val="center"/>
        <w:rPr>
          <w:b/>
          <w:sz w:val="32"/>
          <w:szCs w:val="32"/>
          <w:lang w:val="en-US"/>
        </w:rPr>
      </w:pPr>
      <w:r w:rsidRPr="005F1B2E">
        <w:rPr>
          <w:b/>
          <w:sz w:val="32"/>
          <w:szCs w:val="32"/>
          <w:lang w:val="en-US"/>
        </w:rPr>
        <w:t>(</w:t>
      </w:r>
      <w:r>
        <w:rPr>
          <w:b/>
          <w:sz w:val="32"/>
          <w:szCs w:val="32"/>
        </w:rPr>
        <w:t>Ισόγειο</w:t>
      </w:r>
      <w:r w:rsidRPr="005F1B2E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Νομικής</w:t>
      </w:r>
      <w:r w:rsidRPr="005F1B2E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Σχολής</w:t>
      </w:r>
      <w:r w:rsidRPr="005F1B2E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ΔΠΘ</w:t>
      </w:r>
      <w:r w:rsidRPr="005F1B2E">
        <w:rPr>
          <w:b/>
          <w:sz w:val="32"/>
          <w:szCs w:val="32"/>
          <w:lang w:val="en-US"/>
        </w:rPr>
        <w:t>)</w:t>
      </w:r>
    </w:p>
    <w:p w14:paraId="49932DF6" w14:textId="77777777" w:rsidR="00DA5037" w:rsidRPr="005F1B2E" w:rsidRDefault="00DA5037" w:rsidP="00DA5037">
      <w:pPr>
        <w:pStyle w:val="aa"/>
        <w:rPr>
          <w:b/>
          <w:sz w:val="32"/>
          <w:szCs w:val="32"/>
          <w:lang w:val="en-US"/>
        </w:rPr>
      </w:pPr>
    </w:p>
    <w:p w14:paraId="5F7137C4" w14:textId="113C5DA6" w:rsidR="00DA5037" w:rsidRPr="00DA5037" w:rsidRDefault="00DA5037" w:rsidP="00DA5037">
      <w:pPr>
        <w:pStyle w:val="a6"/>
        <w:spacing w:after="100" w:line="240" w:lineRule="auto"/>
        <w:ind w:left="1080"/>
        <w:jc w:val="center"/>
        <w:rPr>
          <w:rFonts w:eastAsia="Times New Roman" w:cstheme="minorHAnsi"/>
          <w:b/>
          <w:bCs/>
          <w:color w:val="000000"/>
          <w:sz w:val="36"/>
          <w:szCs w:val="36"/>
          <w:lang w:val="en-US"/>
        </w:rPr>
      </w:pPr>
      <w:r>
        <w:rPr>
          <w:rFonts w:eastAsia="Times New Roman" w:cstheme="minorHAnsi"/>
          <w:b/>
          <w:bCs/>
          <w:color w:val="000000"/>
          <w:sz w:val="36"/>
          <w:szCs w:val="36"/>
          <w:lang w:val="en-US"/>
        </w:rPr>
        <w:t>“</w:t>
      </w:r>
      <w:r w:rsidRPr="00DA5037">
        <w:rPr>
          <w:rFonts w:eastAsia="Times New Roman" w:cstheme="minorHAnsi"/>
          <w:b/>
          <w:bCs/>
          <w:color w:val="000000"/>
          <w:sz w:val="36"/>
          <w:szCs w:val="36"/>
          <w:lang w:val="en-US"/>
        </w:rPr>
        <w:t>Arresting Putin and Netanyahu: The ICC at a Crossroads</w:t>
      </w:r>
      <w:r>
        <w:rPr>
          <w:rFonts w:eastAsia="Times New Roman" w:cstheme="minorHAnsi"/>
          <w:b/>
          <w:bCs/>
          <w:color w:val="000000"/>
          <w:sz w:val="36"/>
          <w:szCs w:val="36"/>
          <w:lang w:val="en-US"/>
        </w:rPr>
        <w:t>”</w:t>
      </w:r>
    </w:p>
    <w:p w14:paraId="15754487" w14:textId="7FCDA1AE" w:rsidR="00DA5037" w:rsidRDefault="00DA5037" w:rsidP="00DA5037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Ομιλητής: </w:t>
      </w:r>
      <w:proofErr w:type="spellStart"/>
      <w:r w:rsidRPr="00DA5037">
        <w:rPr>
          <w:b/>
          <w:sz w:val="32"/>
          <w:szCs w:val="32"/>
        </w:rPr>
        <w:t>Jan</w:t>
      </w:r>
      <w:proofErr w:type="spellEnd"/>
      <w:r w:rsidRPr="00DA5037">
        <w:rPr>
          <w:b/>
          <w:sz w:val="32"/>
          <w:szCs w:val="32"/>
        </w:rPr>
        <w:t xml:space="preserve"> </w:t>
      </w:r>
      <w:proofErr w:type="spellStart"/>
      <w:r w:rsidRPr="00DA5037">
        <w:rPr>
          <w:b/>
          <w:sz w:val="32"/>
          <w:szCs w:val="32"/>
        </w:rPr>
        <w:t>Jaroščák</w:t>
      </w:r>
      <w:proofErr w:type="spellEnd"/>
      <w:r>
        <w:rPr>
          <w:b/>
          <w:sz w:val="32"/>
          <w:szCs w:val="32"/>
        </w:rPr>
        <w:t>, Τελειόφοιτος Νομική Σχολή Πανεπιστημίου Χάγης</w:t>
      </w:r>
    </w:p>
    <w:p w14:paraId="7D9F1561" w14:textId="77777777" w:rsidR="00DA5037" w:rsidRDefault="00DA5037" w:rsidP="00DA5037">
      <w:pPr>
        <w:pStyle w:val="aa"/>
        <w:jc w:val="center"/>
        <w:rPr>
          <w:b/>
          <w:sz w:val="32"/>
          <w:szCs w:val="32"/>
        </w:rPr>
      </w:pPr>
    </w:p>
    <w:p w14:paraId="46566B68" w14:textId="5D6A9781" w:rsidR="00DA5037" w:rsidRDefault="00DA5037" w:rsidP="00DA5037">
      <w:pPr>
        <w:pStyle w:val="aa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“Artificial Intelligence and International Law: Prospects and Challenges”</w:t>
      </w:r>
    </w:p>
    <w:p w14:paraId="0A4098D8" w14:textId="77777777" w:rsidR="00DA5037" w:rsidRDefault="00DA5037" w:rsidP="00DA5037">
      <w:pPr>
        <w:pStyle w:val="aa"/>
        <w:jc w:val="center"/>
        <w:rPr>
          <w:b/>
          <w:sz w:val="32"/>
          <w:szCs w:val="32"/>
          <w:lang w:val="en-US"/>
        </w:rPr>
      </w:pPr>
    </w:p>
    <w:p w14:paraId="52DFB9BC" w14:textId="6F7706C8" w:rsidR="00DA5037" w:rsidRPr="00DA5037" w:rsidRDefault="00DA5037" w:rsidP="00DA5037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Ομιλητής: Δρ. Θεμιστοκλής </w:t>
      </w:r>
      <w:proofErr w:type="spellStart"/>
      <w:r>
        <w:rPr>
          <w:b/>
          <w:sz w:val="32"/>
          <w:szCs w:val="32"/>
        </w:rPr>
        <w:t>Τζήμας</w:t>
      </w:r>
      <w:proofErr w:type="spellEnd"/>
      <w:r>
        <w:rPr>
          <w:b/>
          <w:sz w:val="32"/>
          <w:szCs w:val="32"/>
        </w:rPr>
        <w:t>, Εντεταλμένος Διδάσκων Διεθνούς Δικαίου, Νομική Σχολή ΔΠΘ</w:t>
      </w:r>
    </w:p>
    <w:p w14:paraId="4ED2BF37" w14:textId="77777777" w:rsidR="00DA5037" w:rsidRPr="00DA5037" w:rsidRDefault="00DA5037" w:rsidP="00DA5037">
      <w:pPr>
        <w:pStyle w:val="aa"/>
        <w:jc w:val="center"/>
        <w:rPr>
          <w:b/>
          <w:sz w:val="32"/>
          <w:szCs w:val="32"/>
        </w:rPr>
      </w:pPr>
    </w:p>
    <w:p w14:paraId="2F70B69B" w14:textId="77777777" w:rsidR="00DA5037" w:rsidRPr="00DA5037" w:rsidRDefault="00DA5037" w:rsidP="00DA5037">
      <w:pPr>
        <w:pStyle w:val="aa"/>
        <w:jc w:val="center"/>
        <w:rPr>
          <w:b/>
          <w:sz w:val="32"/>
          <w:szCs w:val="32"/>
        </w:rPr>
      </w:pPr>
    </w:p>
    <w:p w14:paraId="121A2F4E" w14:textId="77777777" w:rsidR="00DA5037" w:rsidRPr="00DA5037" w:rsidRDefault="00DA5037" w:rsidP="00DA5037">
      <w:pPr>
        <w:pStyle w:val="aa"/>
        <w:jc w:val="center"/>
        <w:rPr>
          <w:b/>
        </w:rPr>
      </w:pPr>
      <w:r w:rsidRPr="00DA5037">
        <w:rPr>
          <w:b/>
        </w:rPr>
        <w:t xml:space="preserve"> </w:t>
      </w:r>
    </w:p>
    <w:p w14:paraId="11957265" w14:textId="77777777" w:rsidR="00DA5037" w:rsidRDefault="00DA5037" w:rsidP="00DA5037">
      <w:pPr>
        <w:pStyle w:val="aa"/>
        <w:jc w:val="center"/>
        <w:rPr>
          <w:b/>
        </w:rPr>
      </w:pPr>
      <w:r>
        <w:rPr>
          <w:b/>
        </w:rPr>
        <w:t>Το σεμινάριο είναι ανοικτό σε όλους τους προπτυχιακούς και μεταπτυχιακούς φοιτητές του Τμήματος Νομικής και άλλων Τμημάτων του ΔΠΘ.</w:t>
      </w:r>
    </w:p>
    <w:p w14:paraId="2D5242DE" w14:textId="77777777" w:rsidR="00DA5037" w:rsidRDefault="00DA5037" w:rsidP="00DA5037">
      <w:pPr>
        <w:pStyle w:val="aa"/>
        <w:jc w:val="center"/>
        <w:rPr>
          <w:b/>
          <w:sz w:val="32"/>
          <w:szCs w:val="32"/>
        </w:rPr>
      </w:pPr>
    </w:p>
    <w:p w14:paraId="47DBFEA3" w14:textId="77777777" w:rsidR="00DA5037" w:rsidRDefault="00DA5037" w:rsidP="00DA5037">
      <w:pPr>
        <w:pStyle w:val="aa"/>
        <w:jc w:val="center"/>
        <w:rPr>
          <w:b/>
          <w:sz w:val="32"/>
          <w:szCs w:val="32"/>
        </w:rPr>
      </w:pPr>
    </w:p>
    <w:p w14:paraId="5DC491B3" w14:textId="77777777" w:rsidR="00DA5037" w:rsidRDefault="00DA5037" w:rsidP="00DA5037">
      <w:pPr>
        <w:rPr>
          <w:sz w:val="32"/>
          <w:szCs w:val="32"/>
        </w:rPr>
      </w:pPr>
    </w:p>
    <w:p w14:paraId="59165BBD" w14:textId="77777777" w:rsidR="00DA5037" w:rsidRDefault="00DA5037" w:rsidP="00DA5037"/>
    <w:p w14:paraId="49CA4816" w14:textId="77777777" w:rsidR="00DA5037" w:rsidRDefault="00DA5037" w:rsidP="00DA5037"/>
    <w:p w14:paraId="703C5971" w14:textId="77777777" w:rsidR="00DA5037" w:rsidRDefault="00DA5037" w:rsidP="00DA5037"/>
    <w:p w14:paraId="56404201" w14:textId="77777777" w:rsidR="00DA5037" w:rsidRDefault="00DA5037" w:rsidP="00DA5037"/>
    <w:p w14:paraId="7A31073D" w14:textId="77777777" w:rsidR="00DA5037" w:rsidRDefault="00DA5037" w:rsidP="00DA5037"/>
    <w:p w14:paraId="45EF980F" w14:textId="77777777" w:rsidR="00DA5037" w:rsidRDefault="00DA5037" w:rsidP="00DA5037"/>
    <w:p w14:paraId="13A95CAE" w14:textId="77777777" w:rsidR="00DA5037" w:rsidRDefault="00DA5037" w:rsidP="00DA5037"/>
    <w:p w14:paraId="635541E5" w14:textId="77777777" w:rsidR="00DA5037" w:rsidRDefault="00DA5037" w:rsidP="00DA5037"/>
    <w:p w14:paraId="58CDE15B" w14:textId="77777777" w:rsidR="00DA5037" w:rsidRDefault="00DA5037" w:rsidP="00DA5037"/>
    <w:p w14:paraId="6D4B40DD" w14:textId="77777777" w:rsidR="00DA5037" w:rsidRDefault="00DA5037" w:rsidP="00DA5037"/>
    <w:p w14:paraId="7B045232" w14:textId="77777777" w:rsidR="00DA5037" w:rsidRDefault="00DA5037" w:rsidP="00DA5037"/>
    <w:p w14:paraId="6FD2485D" w14:textId="77777777" w:rsidR="00DA5037" w:rsidRDefault="00DA5037" w:rsidP="00DA5037"/>
    <w:p w14:paraId="712F0FE4" w14:textId="77777777" w:rsidR="00DA5037" w:rsidRDefault="00DA5037" w:rsidP="00DA5037"/>
    <w:p w14:paraId="3581A4A0" w14:textId="77777777" w:rsidR="00DA5037" w:rsidRDefault="00DA5037" w:rsidP="00DA5037"/>
    <w:p w14:paraId="49955F46" w14:textId="77777777" w:rsidR="00DA5037" w:rsidRDefault="00DA5037" w:rsidP="00DA5037"/>
    <w:p w14:paraId="0274CF68" w14:textId="77777777" w:rsidR="00DA5037" w:rsidRDefault="00DA5037" w:rsidP="00DA5037"/>
    <w:p w14:paraId="56458D7D" w14:textId="77777777" w:rsidR="00DA5037" w:rsidRDefault="00DA5037" w:rsidP="00DA5037"/>
    <w:p w14:paraId="4551E3E8" w14:textId="77777777" w:rsidR="00DA5037" w:rsidRDefault="00DA5037" w:rsidP="00DA5037"/>
    <w:p w14:paraId="7DB7FCF5" w14:textId="77777777" w:rsidR="005D30E0" w:rsidRDefault="005D30E0"/>
    <w:sectPr w:rsidR="005D30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D5FC5"/>
    <w:multiLevelType w:val="hybridMultilevel"/>
    <w:tmpl w:val="911AFE6A"/>
    <w:lvl w:ilvl="0" w:tplc="E65601E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AC"/>
    <w:rsid w:val="0017233A"/>
    <w:rsid w:val="001A7625"/>
    <w:rsid w:val="00512C3F"/>
    <w:rsid w:val="005D30E0"/>
    <w:rsid w:val="005F1B2E"/>
    <w:rsid w:val="007068AC"/>
    <w:rsid w:val="00C30706"/>
    <w:rsid w:val="00C77793"/>
    <w:rsid w:val="00DA5037"/>
    <w:rsid w:val="00EC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1E64"/>
  <w15:chartTrackingRefBased/>
  <w15:docId w15:val="{AF302744-3A6F-452D-9032-8C6285EF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037"/>
    <w:pPr>
      <w:spacing w:after="200" w:line="276" w:lineRule="auto"/>
    </w:pPr>
    <w:rPr>
      <w:rFonts w:eastAsiaTheme="minorEastAsia"/>
      <w:kern w:val="0"/>
      <w:lang w:eastAsia="el-GR"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7068A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he-IL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068A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he-IL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068A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 w:bidi="he-IL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068A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 w:bidi="he-IL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068A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 w:bidi="he-IL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068A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 w:bidi="he-IL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068A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 w:bidi="he-IL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068A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 w:bidi="he-IL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068A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06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06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068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068A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068AC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068A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068A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068A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068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06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he-IL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706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068A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 w:bidi="he-IL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706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068AC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 w:bidi="he-IL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7068A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068AC"/>
    <w:pPr>
      <w:spacing w:after="160" w:line="259" w:lineRule="auto"/>
      <w:ind w:left="720"/>
      <w:contextualSpacing/>
    </w:pPr>
    <w:rPr>
      <w:rFonts w:eastAsiaTheme="minorHAnsi"/>
      <w:kern w:val="2"/>
      <w:lang w:eastAsia="en-US" w:bidi="he-IL"/>
      <w14:ligatures w14:val="standardContextual"/>
    </w:rPr>
  </w:style>
  <w:style w:type="character" w:styleId="a7">
    <w:name w:val="Intense Emphasis"/>
    <w:basedOn w:val="a0"/>
    <w:uiPriority w:val="21"/>
    <w:qFormat/>
    <w:rsid w:val="007068A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06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 w:bidi="he-IL"/>
      <w14:ligatures w14:val="standardContextual"/>
    </w:rPr>
  </w:style>
  <w:style w:type="character" w:customStyle="1" w:styleId="Char2">
    <w:name w:val="Έντονο απόσπασμα Char"/>
    <w:basedOn w:val="a0"/>
    <w:link w:val="a8"/>
    <w:uiPriority w:val="30"/>
    <w:rsid w:val="007068A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068AC"/>
    <w:rPr>
      <w:b/>
      <w:bCs/>
      <w:smallCaps/>
      <w:color w:val="2F5496" w:themeColor="accent1" w:themeShade="BF"/>
      <w:spacing w:val="5"/>
    </w:rPr>
  </w:style>
  <w:style w:type="paragraph" w:styleId="aa">
    <w:name w:val="No Spacing"/>
    <w:uiPriority w:val="1"/>
    <w:qFormat/>
    <w:rsid w:val="00DA5037"/>
    <w:pPr>
      <w:spacing w:after="0" w:line="240" w:lineRule="auto"/>
    </w:pPr>
    <w:rPr>
      <w:rFonts w:eastAsiaTheme="minorEastAsia"/>
      <w:kern w:val="0"/>
      <w:lang w:eastAsia="el-GR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 Antonopoulos</dc:creator>
  <cp:keywords/>
  <dc:description/>
  <cp:lastModifiedBy>User</cp:lastModifiedBy>
  <cp:revision>3</cp:revision>
  <dcterms:created xsi:type="dcterms:W3CDTF">2025-05-07T06:36:00Z</dcterms:created>
  <dcterms:modified xsi:type="dcterms:W3CDTF">2025-05-07T07:28:00Z</dcterms:modified>
</cp:coreProperties>
</file>