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C27C" w14:textId="77777777" w:rsidR="00CB6DB0" w:rsidRDefault="00CB6DB0" w:rsidP="00CB6DB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F1485D" wp14:editId="22721298">
            <wp:extent cx="5204460" cy="1645920"/>
            <wp:effectExtent l="0" t="0" r="0" b="0"/>
            <wp:docPr id="1824224510" name="Εικόνα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CE10" w14:textId="041D1A58" w:rsidR="00CB6DB0" w:rsidRDefault="003D4CE1" w:rsidP="00CB6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ΣΕ ΣΥΝΔΙΟΡΓΑΝΩΣΗ ΜΕ ΤΗΝ</w:t>
      </w:r>
    </w:p>
    <w:p w14:paraId="67CB34F8" w14:textId="29C8577D" w:rsidR="003D4CE1" w:rsidRPr="00700034" w:rsidRDefault="003D4CE1" w:rsidP="00CB6DB0">
      <w:pPr>
        <w:jc w:val="center"/>
        <w:rPr>
          <w:b/>
          <w:color w:val="00B0F0"/>
          <w:sz w:val="40"/>
          <w:szCs w:val="40"/>
          <w:lang w:val="en-US"/>
        </w:rPr>
      </w:pPr>
      <w:proofErr w:type="spellStart"/>
      <w:r w:rsidRPr="00700034">
        <w:rPr>
          <w:b/>
          <w:color w:val="00B0F0"/>
          <w:sz w:val="40"/>
          <w:szCs w:val="40"/>
          <w:lang w:val="en-US"/>
        </w:rPr>
        <w:t>DuthMUN</w:t>
      </w:r>
      <w:proofErr w:type="spellEnd"/>
      <w:r w:rsidRPr="00700034">
        <w:rPr>
          <w:b/>
          <w:color w:val="00B0F0"/>
          <w:sz w:val="40"/>
          <w:szCs w:val="40"/>
          <w:lang w:val="en-US"/>
        </w:rPr>
        <w:t xml:space="preserve"> Society</w:t>
      </w:r>
    </w:p>
    <w:p w14:paraId="61FE0C6F" w14:textId="77777777" w:rsidR="00CB6DB0" w:rsidRPr="003D4CE1" w:rsidRDefault="00CB6DB0" w:rsidP="00CB6DB0">
      <w:pPr>
        <w:jc w:val="center"/>
        <w:rPr>
          <w:b/>
          <w:sz w:val="28"/>
          <w:szCs w:val="28"/>
          <w:u w:val="single"/>
        </w:rPr>
      </w:pPr>
      <w:r w:rsidRPr="003D4CE1">
        <w:rPr>
          <w:b/>
          <w:sz w:val="28"/>
          <w:szCs w:val="28"/>
          <w:u w:val="single"/>
        </w:rPr>
        <w:t xml:space="preserve">ΟΜΙΛΟΣ ΣΥΖΗΤΗΣΕΩΝ ΔΙΕΘΝΟΥΣ ΔΙΚΑΙΟΥ </w:t>
      </w:r>
    </w:p>
    <w:p w14:paraId="6A2FE93F" w14:textId="766B69F9" w:rsidR="00CB6DB0" w:rsidRPr="003D4CE1" w:rsidRDefault="00CB6DB0" w:rsidP="00CB6DB0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ΣΕΜΙΝΑΡΙΟ</w:t>
      </w:r>
    </w:p>
    <w:p w14:paraId="4B13F771" w14:textId="551EC309" w:rsidR="00CB6DB0" w:rsidRPr="003D4CE1" w:rsidRDefault="00CB6DB0" w:rsidP="00CB6DB0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ΠΑΡΑΣΚΕΥΗ 2</w:t>
      </w:r>
      <w:r w:rsidR="00A675DE" w:rsidRPr="003D4CE1">
        <w:rPr>
          <w:b/>
          <w:sz w:val="28"/>
          <w:szCs w:val="28"/>
        </w:rPr>
        <w:t>4-10</w:t>
      </w:r>
      <w:r w:rsidRPr="003D4CE1">
        <w:rPr>
          <w:b/>
          <w:sz w:val="28"/>
          <w:szCs w:val="28"/>
        </w:rPr>
        <w:t>-2025</w:t>
      </w:r>
    </w:p>
    <w:p w14:paraId="580896EC" w14:textId="223D6094" w:rsidR="00CB6DB0" w:rsidRPr="003D4CE1" w:rsidRDefault="00CB6DB0" w:rsidP="00CB6DB0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Ώρα 1</w:t>
      </w:r>
      <w:r w:rsidR="00A675DE" w:rsidRPr="003D4CE1">
        <w:rPr>
          <w:b/>
          <w:sz w:val="28"/>
          <w:szCs w:val="28"/>
        </w:rPr>
        <w:t>8</w:t>
      </w:r>
      <w:r w:rsidRPr="003D4CE1">
        <w:rPr>
          <w:b/>
          <w:sz w:val="28"/>
          <w:szCs w:val="28"/>
        </w:rPr>
        <w:t>:00-</w:t>
      </w:r>
      <w:r w:rsidR="00A675DE" w:rsidRPr="003D4CE1">
        <w:rPr>
          <w:b/>
          <w:sz w:val="28"/>
          <w:szCs w:val="28"/>
        </w:rPr>
        <w:t>20</w:t>
      </w:r>
      <w:r w:rsidRPr="003D4CE1">
        <w:rPr>
          <w:b/>
          <w:sz w:val="28"/>
          <w:szCs w:val="28"/>
        </w:rPr>
        <w:t xml:space="preserve">:30 μμ. </w:t>
      </w:r>
    </w:p>
    <w:p w14:paraId="79D5CF8D" w14:textId="6ACCAAEB" w:rsidR="00A675DE" w:rsidRPr="003D4CE1" w:rsidRDefault="00A675DE" w:rsidP="00CB6DB0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ΑΜΦΙΘΕΑΤΡΟ 5, ΝΟΜΙΚΗΣ ΣΧΟΛΗΣ ΔΠΘ</w:t>
      </w:r>
    </w:p>
    <w:p w14:paraId="75392DA9" w14:textId="0C1BF787" w:rsidR="00CB6DB0" w:rsidRPr="003D4CE1" w:rsidRDefault="00CB6DB0" w:rsidP="00CB6DB0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(Ισόγειο Νομικής Σχολής ΔΠΘ)</w:t>
      </w:r>
    </w:p>
    <w:p w14:paraId="5C92B2A6" w14:textId="77777777" w:rsidR="00CB6DB0" w:rsidRPr="00916AFA" w:rsidRDefault="00CB6DB0" w:rsidP="00CB6DB0">
      <w:pPr>
        <w:pStyle w:val="aa"/>
        <w:rPr>
          <w:b/>
          <w:sz w:val="32"/>
          <w:szCs w:val="32"/>
        </w:rPr>
      </w:pPr>
    </w:p>
    <w:p w14:paraId="3585A2AF" w14:textId="77777777" w:rsidR="003D4CE1" w:rsidRPr="003D4CE1" w:rsidRDefault="00CB6DB0" w:rsidP="00CB6DB0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</w:pPr>
      <w:r w:rsidRPr="003D4CE1"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  <w:t>“</w:t>
      </w:r>
      <w:r w:rsidR="00A675DE" w:rsidRPr="003D4CE1"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  <w:t>ΟΗΕ 80 ΧΡΟΝΙΑ ΜΕΤΑ:</w:t>
      </w:r>
      <w:r w:rsidR="003D4CE1" w:rsidRPr="003D4CE1"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  <w:t xml:space="preserve"> </w:t>
      </w:r>
    </w:p>
    <w:p w14:paraId="02DC7F1F" w14:textId="7EE1BFBD" w:rsidR="00CB6DB0" w:rsidRPr="003D4CE1" w:rsidRDefault="003D4CE1" w:rsidP="00CB6DB0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</w:pPr>
      <w:r w:rsidRPr="003D4CE1"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  <w:t>ΩΡΙΜΟΤΗΤΑ Ή ΚΡΙΣΗ ΤΡΙΤΗΣ ΗΛΙΚΙΑΣ;</w:t>
      </w:r>
      <w:r w:rsidR="00A675DE" w:rsidRPr="003D4CE1"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  <w:t xml:space="preserve"> </w:t>
      </w:r>
      <w:r w:rsidR="00CB6DB0" w:rsidRPr="003D4CE1">
        <w:rPr>
          <w:rFonts w:eastAsia="Times New Roman" w:cstheme="minorHAnsi"/>
          <w:b/>
          <w:bCs/>
          <w:color w:val="000000"/>
          <w:sz w:val="28"/>
          <w:szCs w:val="28"/>
          <w:u w:val="single"/>
          <w:lang w:bidi="he-IL"/>
        </w:rPr>
        <w:t>”</w:t>
      </w:r>
    </w:p>
    <w:p w14:paraId="6005828E" w14:textId="77777777" w:rsidR="00CB6DB0" w:rsidRPr="00916AFA" w:rsidRDefault="00CB6DB0" w:rsidP="00CB6DB0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bidi="he-IL"/>
        </w:rPr>
      </w:pPr>
    </w:p>
    <w:p w14:paraId="4E6E6791" w14:textId="730AC4F1" w:rsidR="00CB6DB0" w:rsidRPr="003D4CE1" w:rsidRDefault="00CB6DB0" w:rsidP="00CB6DB0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>Ομιλητές:</w:t>
      </w:r>
    </w:p>
    <w:p w14:paraId="7C87F851" w14:textId="77777777" w:rsidR="00CB6DB0" w:rsidRPr="003D4CE1" w:rsidRDefault="00CB6DB0" w:rsidP="00CB6DB0">
      <w:pPr>
        <w:pStyle w:val="aa"/>
        <w:jc w:val="center"/>
        <w:rPr>
          <w:b/>
          <w:sz w:val="24"/>
          <w:szCs w:val="24"/>
        </w:rPr>
      </w:pPr>
    </w:p>
    <w:p w14:paraId="7532CB7F" w14:textId="067FFEF1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 xml:space="preserve">Κωνσταντίνος </w:t>
      </w:r>
      <w:proofErr w:type="spellStart"/>
      <w:r w:rsidRPr="003D4CE1">
        <w:rPr>
          <w:b/>
          <w:sz w:val="24"/>
          <w:szCs w:val="24"/>
        </w:rPr>
        <w:t>Λαουδίκος</w:t>
      </w:r>
      <w:proofErr w:type="spellEnd"/>
      <w:r>
        <w:rPr>
          <w:b/>
          <w:sz w:val="24"/>
          <w:szCs w:val="24"/>
        </w:rPr>
        <w:t xml:space="preserve"> (</w:t>
      </w:r>
      <w:r w:rsidRPr="003D4CE1">
        <w:rPr>
          <w:b/>
          <w:sz w:val="24"/>
          <w:szCs w:val="24"/>
        </w:rPr>
        <w:t>3ο έτος</w:t>
      </w:r>
      <w:r>
        <w:rPr>
          <w:b/>
          <w:sz w:val="24"/>
          <w:szCs w:val="24"/>
        </w:rPr>
        <w:t>)</w:t>
      </w:r>
      <w:r w:rsidRPr="003D4CE1">
        <w:rPr>
          <w:b/>
          <w:sz w:val="24"/>
          <w:szCs w:val="24"/>
        </w:rPr>
        <w:t>: </w:t>
      </w:r>
      <w:r w:rsidRPr="003D4CE1">
        <w:rPr>
          <w:b/>
          <w:bCs/>
          <w:sz w:val="24"/>
          <w:szCs w:val="24"/>
        </w:rPr>
        <w:t>«Η γέννηση του ΟΗΕ: Από τα ερείπια του πολέμου στο όραμα της ειρήνης»</w:t>
      </w:r>
    </w:p>
    <w:p w14:paraId="38B5C4A4" w14:textId="77777777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</w:p>
    <w:p w14:paraId="3045AB02" w14:textId="46BE7C1B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 xml:space="preserve">Κωνσταντίνος </w:t>
      </w:r>
      <w:proofErr w:type="spellStart"/>
      <w:r w:rsidRPr="003D4CE1">
        <w:rPr>
          <w:b/>
          <w:sz w:val="24"/>
          <w:szCs w:val="24"/>
        </w:rPr>
        <w:t>Κατούλης</w:t>
      </w:r>
      <w:proofErr w:type="spellEnd"/>
      <w:r w:rsidRPr="003D4CE1">
        <w:rPr>
          <w:b/>
          <w:sz w:val="24"/>
          <w:szCs w:val="24"/>
        </w:rPr>
        <w:t xml:space="preserve"> </w:t>
      </w:r>
      <w:r w:rsidR="00620AEF">
        <w:rPr>
          <w:b/>
          <w:sz w:val="24"/>
          <w:szCs w:val="24"/>
        </w:rPr>
        <w:t>(</w:t>
      </w:r>
      <w:r w:rsidRPr="003D4CE1">
        <w:rPr>
          <w:b/>
          <w:sz w:val="24"/>
          <w:szCs w:val="24"/>
        </w:rPr>
        <w:t>4ο έτος</w:t>
      </w:r>
      <w:r w:rsidR="00620AEF">
        <w:rPr>
          <w:b/>
          <w:sz w:val="24"/>
          <w:szCs w:val="24"/>
        </w:rPr>
        <w:t>)</w:t>
      </w:r>
      <w:r w:rsidRPr="003D4CE1">
        <w:rPr>
          <w:b/>
          <w:sz w:val="24"/>
          <w:szCs w:val="24"/>
        </w:rPr>
        <w:t>: </w:t>
      </w:r>
      <w:r w:rsidRPr="003D4CE1">
        <w:rPr>
          <w:b/>
          <w:bCs/>
          <w:sz w:val="24"/>
          <w:szCs w:val="24"/>
        </w:rPr>
        <w:t>«Το νομικό οικοδόμημα του ΟΗΕ: Μηχανισμοί, αποφάσεις και διεθνής επιρροή»</w:t>
      </w:r>
    </w:p>
    <w:p w14:paraId="7BBE46FC" w14:textId="77777777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</w:p>
    <w:p w14:paraId="4DB63AE4" w14:textId="522CE280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 xml:space="preserve">Γιώργος Κουτρούλης </w:t>
      </w:r>
      <w:r w:rsidR="00620AEF">
        <w:rPr>
          <w:b/>
          <w:sz w:val="24"/>
          <w:szCs w:val="24"/>
        </w:rPr>
        <w:t>(</w:t>
      </w:r>
      <w:r w:rsidRPr="003D4CE1">
        <w:rPr>
          <w:b/>
          <w:sz w:val="24"/>
          <w:szCs w:val="24"/>
        </w:rPr>
        <w:t>2ο έτος</w:t>
      </w:r>
      <w:r w:rsidR="00620AEF">
        <w:rPr>
          <w:b/>
          <w:sz w:val="24"/>
          <w:szCs w:val="24"/>
        </w:rPr>
        <w:t>)</w:t>
      </w:r>
      <w:r w:rsidRPr="003D4CE1">
        <w:rPr>
          <w:b/>
          <w:sz w:val="24"/>
          <w:szCs w:val="24"/>
        </w:rPr>
        <w:t>: </w:t>
      </w:r>
      <w:r w:rsidRPr="003D4CE1">
        <w:rPr>
          <w:b/>
          <w:bCs/>
          <w:sz w:val="24"/>
          <w:szCs w:val="24"/>
        </w:rPr>
        <w:t>«Η ατζ</w:t>
      </w:r>
      <w:r w:rsidR="00620AEF">
        <w:rPr>
          <w:b/>
          <w:bCs/>
          <w:sz w:val="24"/>
          <w:szCs w:val="24"/>
        </w:rPr>
        <w:t>έ</w:t>
      </w:r>
      <w:r w:rsidRPr="003D4CE1">
        <w:rPr>
          <w:b/>
          <w:bCs/>
          <w:sz w:val="24"/>
          <w:szCs w:val="24"/>
        </w:rPr>
        <w:t>ντα του ΟΗΕ: Από τους Στόχους Βιώσιμης Ανάπτυξης στο όραμα παγκόσμιας συνεργασίας»</w:t>
      </w:r>
    </w:p>
    <w:p w14:paraId="62FE14B8" w14:textId="77777777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</w:p>
    <w:p w14:paraId="486DB328" w14:textId="1B207E1E" w:rsidR="003D4CE1" w:rsidRPr="003D4CE1" w:rsidRDefault="003D4CE1" w:rsidP="003D4CE1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 xml:space="preserve">Νεκτάριος Τζήκας </w:t>
      </w:r>
      <w:r w:rsidR="00620AEF">
        <w:rPr>
          <w:b/>
          <w:sz w:val="24"/>
          <w:szCs w:val="24"/>
        </w:rPr>
        <w:t>(</w:t>
      </w:r>
      <w:r w:rsidRPr="003D4CE1">
        <w:rPr>
          <w:b/>
          <w:sz w:val="24"/>
          <w:szCs w:val="24"/>
        </w:rPr>
        <w:t>2ο έτος</w:t>
      </w:r>
      <w:r w:rsidR="00620AEF">
        <w:rPr>
          <w:b/>
          <w:sz w:val="24"/>
          <w:szCs w:val="24"/>
        </w:rPr>
        <w:t>)</w:t>
      </w:r>
      <w:r w:rsidRPr="003D4CE1">
        <w:rPr>
          <w:b/>
          <w:sz w:val="24"/>
          <w:szCs w:val="24"/>
        </w:rPr>
        <w:t>: </w:t>
      </w:r>
      <w:r w:rsidRPr="003D4CE1">
        <w:rPr>
          <w:b/>
          <w:bCs/>
          <w:sz w:val="24"/>
          <w:szCs w:val="24"/>
        </w:rPr>
        <w:t>«ΟΗΕ 80 χρόνια μετά: Προκλήσεις, μετασχηματισμοί και το στοίχημα του μέλλοντος»</w:t>
      </w:r>
    </w:p>
    <w:p w14:paraId="600A6073" w14:textId="77777777" w:rsidR="00CB6DB0" w:rsidRPr="00916AFA" w:rsidRDefault="00CB6DB0" w:rsidP="00CB6DB0">
      <w:pPr>
        <w:pStyle w:val="aa"/>
        <w:jc w:val="center"/>
        <w:rPr>
          <w:b/>
          <w:sz w:val="32"/>
          <w:szCs w:val="32"/>
        </w:rPr>
      </w:pPr>
    </w:p>
    <w:p w14:paraId="59DD8C6D" w14:textId="0922F88B" w:rsidR="00CB6DB0" w:rsidRPr="004528C7" w:rsidRDefault="00CB6DB0" w:rsidP="00CB6DB0">
      <w:pPr>
        <w:pStyle w:val="aa"/>
        <w:jc w:val="center"/>
        <w:rPr>
          <w:b/>
        </w:rPr>
      </w:pPr>
      <w:r>
        <w:rPr>
          <w:b/>
        </w:rPr>
        <w:t xml:space="preserve"> </w:t>
      </w:r>
    </w:p>
    <w:p w14:paraId="23612A29" w14:textId="77777777" w:rsidR="00CB6DB0" w:rsidRDefault="00CB6DB0" w:rsidP="00CB6DB0">
      <w:pPr>
        <w:pStyle w:val="aa"/>
        <w:jc w:val="center"/>
        <w:rPr>
          <w:b/>
        </w:rPr>
      </w:pPr>
      <w:r>
        <w:rPr>
          <w:b/>
        </w:rPr>
        <w:t>Το σεμινάριο είναι ανοικτό σε όλους τους προπτυχιακούς και μεταπτυχιακούς φοιτητές του Τμήματος Νομικής και άλλων Τμημάτων του ΔΠΘ.</w:t>
      </w:r>
    </w:p>
    <w:p w14:paraId="619B2456" w14:textId="77777777" w:rsidR="00CB6DB0" w:rsidRDefault="00CB6DB0" w:rsidP="00CB6DB0">
      <w:pPr>
        <w:pStyle w:val="aa"/>
        <w:jc w:val="center"/>
        <w:rPr>
          <w:b/>
          <w:sz w:val="32"/>
          <w:szCs w:val="32"/>
        </w:rPr>
      </w:pPr>
    </w:p>
    <w:p w14:paraId="17CDCEFC" w14:textId="77777777" w:rsidR="00CB6DB0" w:rsidRDefault="00CB6DB0" w:rsidP="00CB6DB0">
      <w:pPr>
        <w:pStyle w:val="aa"/>
        <w:jc w:val="center"/>
        <w:rPr>
          <w:b/>
          <w:sz w:val="32"/>
          <w:szCs w:val="32"/>
        </w:rPr>
      </w:pPr>
    </w:p>
    <w:p w14:paraId="4D8A67EC" w14:textId="77777777" w:rsidR="00CB6DB0" w:rsidRDefault="00CB6DB0" w:rsidP="00CB6DB0">
      <w:pPr>
        <w:rPr>
          <w:sz w:val="32"/>
          <w:szCs w:val="32"/>
        </w:rPr>
      </w:pPr>
    </w:p>
    <w:p w14:paraId="51C1A26C" w14:textId="77777777" w:rsidR="00CB6DB0" w:rsidRDefault="00CB6DB0" w:rsidP="00CB6DB0"/>
    <w:p w14:paraId="0C80F356" w14:textId="77777777" w:rsidR="00CB6DB0" w:rsidRDefault="00CB6DB0" w:rsidP="00CB6DB0"/>
    <w:p w14:paraId="4A03E583" w14:textId="77777777" w:rsidR="00CB6DB0" w:rsidRDefault="00CB6DB0" w:rsidP="00CB6DB0"/>
    <w:p w14:paraId="1288A012" w14:textId="77777777" w:rsidR="00CB6DB0" w:rsidRDefault="00CB6DB0" w:rsidP="00CB6DB0"/>
    <w:p w14:paraId="1E717EF9" w14:textId="77777777" w:rsidR="00CB6DB0" w:rsidRDefault="00CB6DB0" w:rsidP="00CB6DB0"/>
    <w:p w14:paraId="0320E549" w14:textId="77777777" w:rsidR="00CB6DB0" w:rsidRDefault="00CB6DB0" w:rsidP="00CB6DB0"/>
    <w:p w14:paraId="2008D84B" w14:textId="77777777" w:rsidR="00CB6DB0" w:rsidRDefault="00CB6DB0" w:rsidP="00CB6DB0"/>
    <w:p w14:paraId="0E5E86A0" w14:textId="77777777" w:rsidR="00CB6DB0" w:rsidRDefault="00CB6DB0" w:rsidP="00CB6DB0"/>
    <w:p w14:paraId="5B5F5648" w14:textId="77777777" w:rsidR="00CB6DB0" w:rsidRDefault="00CB6DB0" w:rsidP="00CB6DB0"/>
    <w:p w14:paraId="737DDDCC" w14:textId="77777777" w:rsidR="00CB6DB0" w:rsidRDefault="00CB6DB0" w:rsidP="00CB6DB0"/>
    <w:p w14:paraId="3EB2CC8D" w14:textId="77777777" w:rsidR="00CB6DB0" w:rsidRDefault="00CB6DB0" w:rsidP="00CB6DB0"/>
    <w:p w14:paraId="6C5E175C" w14:textId="77777777" w:rsidR="00CB6DB0" w:rsidRDefault="00CB6DB0" w:rsidP="00CB6DB0"/>
    <w:p w14:paraId="70B311F7" w14:textId="77777777" w:rsidR="00CB6DB0" w:rsidRDefault="00CB6DB0" w:rsidP="00CB6DB0"/>
    <w:p w14:paraId="20C52027" w14:textId="77777777" w:rsidR="00CB6DB0" w:rsidRDefault="00CB6DB0" w:rsidP="00CB6DB0"/>
    <w:p w14:paraId="456F2F8A" w14:textId="77777777" w:rsidR="00CB6DB0" w:rsidRDefault="00CB6DB0" w:rsidP="00CB6DB0"/>
    <w:p w14:paraId="557FA3E3" w14:textId="77777777" w:rsidR="00CB6DB0" w:rsidRDefault="00CB6DB0" w:rsidP="00CB6DB0"/>
    <w:p w14:paraId="1CBF24BE" w14:textId="77777777" w:rsidR="00CB6DB0" w:rsidRDefault="00CB6DB0" w:rsidP="00CB6DB0"/>
    <w:p w14:paraId="4F5FA9E6" w14:textId="77777777" w:rsidR="005D30E0" w:rsidRDefault="005D30E0"/>
    <w:sectPr w:rsidR="005D3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54"/>
    <w:rsid w:val="00050D54"/>
    <w:rsid w:val="000F6FE9"/>
    <w:rsid w:val="0017233A"/>
    <w:rsid w:val="001A7625"/>
    <w:rsid w:val="003D4CE1"/>
    <w:rsid w:val="00512C3F"/>
    <w:rsid w:val="005D30E0"/>
    <w:rsid w:val="00620AEF"/>
    <w:rsid w:val="00700034"/>
    <w:rsid w:val="007D12C4"/>
    <w:rsid w:val="009D33AA"/>
    <w:rsid w:val="00A675DE"/>
    <w:rsid w:val="00C30706"/>
    <w:rsid w:val="00C77793"/>
    <w:rsid w:val="00C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36D5"/>
  <w15:chartTrackingRefBased/>
  <w15:docId w15:val="{020B0CCB-C139-45DD-BDCD-842CED73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B0"/>
    <w:pPr>
      <w:spacing w:after="200" w:line="276" w:lineRule="auto"/>
    </w:pPr>
    <w:rPr>
      <w:rFonts w:eastAsiaTheme="minorEastAsia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50D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0D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0D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0D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0D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0D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0D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0D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0D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0D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0D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0D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0D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0D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0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5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0D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5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0D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50D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0D54"/>
    <w:pPr>
      <w:spacing w:after="160" w:line="259" w:lineRule="auto"/>
      <w:ind w:left="720"/>
      <w:contextualSpacing/>
    </w:pPr>
    <w:rPr>
      <w:rFonts w:eastAsiaTheme="minorHAnsi"/>
      <w:kern w:val="2"/>
      <w:lang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050D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50D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0D5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CB6DB0"/>
    <w:pPr>
      <w:spacing w:after="0" w:line="240" w:lineRule="auto"/>
    </w:pPr>
    <w:rPr>
      <w:rFonts w:eastAsiaTheme="minorEastAsia"/>
      <w:kern w:val="0"/>
      <w:lang w:eastAsia="el-GR" w:bidi="ar-SA"/>
      <w14:ligatures w14:val="none"/>
    </w:rPr>
  </w:style>
  <w:style w:type="character" w:styleId="-">
    <w:name w:val="Hyperlink"/>
    <w:basedOn w:val="a0"/>
    <w:uiPriority w:val="99"/>
    <w:unhideWhenUsed/>
    <w:rsid w:val="00CB6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Antonopoulos</dc:creator>
  <cp:keywords/>
  <dc:description/>
  <cp:lastModifiedBy>Constantine Antonopoulos</cp:lastModifiedBy>
  <cp:revision>6</cp:revision>
  <dcterms:created xsi:type="dcterms:W3CDTF">2025-03-24T09:25:00Z</dcterms:created>
  <dcterms:modified xsi:type="dcterms:W3CDTF">2025-10-21T10:21:00Z</dcterms:modified>
</cp:coreProperties>
</file>