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3F1" w:rsidRPr="009C33F1" w:rsidRDefault="009C33F1" w:rsidP="009C33F1">
      <w:pPr>
        <w:rPr>
          <w:b/>
          <w:bCs/>
          <w:lang w:val="el-GR"/>
        </w:rPr>
      </w:pPr>
      <w:r w:rsidRPr="009C33F1">
        <w:rPr>
          <w:b/>
          <w:bCs/>
        </w:rPr>
        <w:t>E</w:t>
      </w:r>
      <w:r w:rsidRPr="009C33F1">
        <w:rPr>
          <w:b/>
          <w:bCs/>
          <w:lang w:val="el-GR"/>
        </w:rPr>
        <w:t>πόμενη συνάντηση μελών/ενδιαφερομένων για το Εργαστήριο Δικαίου της Αγοράς και Προστασίας Καταναλωτή</w:t>
      </w:r>
      <w:r w:rsidR="006920E3">
        <w:rPr>
          <w:b/>
          <w:bCs/>
          <w:lang w:val="el-GR"/>
        </w:rPr>
        <w:t xml:space="preserve"> (6.5.2026)</w:t>
      </w:r>
    </w:p>
    <w:p w:rsidR="009C33F1" w:rsidRPr="009C33F1" w:rsidRDefault="00CA30EE" w:rsidP="009C33F1">
      <w:r>
        <w:pict>
          <v:rect id="_x0000_i1025" style="width:0;height:2.25pt" o:hralign="center" o:hrstd="t" o:hr="t" fillcolor="#a0a0a0" stroked="f"/>
        </w:pict>
      </w:r>
    </w:p>
    <w:p w:rsidR="009C33F1" w:rsidRPr="009C33F1" w:rsidRDefault="009C33F1" w:rsidP="0091073E">
      <w:pPr>
        <w:jc w:val="both"/>
        <w:rPr>
          <w:lang w:val="el-GR"/>
        </w:rPr>
      </w:pPr>
      <w:r w:rsidRPr="009C33F1">
        <w:rPr>
          <w:lang w:val="el-GR"/>
        </w:rPr>
        <w:t>Το Εργαστήριο Δικαίου της Αγοράς και Προστασίας Καταναλωτή λειτουργεί και τα δύο εξάμηνα σπουδών, καλλιεργώντας ερευνητικές δραστηριότητες των μελών του (κατεξοχήν προπτυχιακών φοιτητών), όπως αυτές σχεδιάζονται από τους ίδιους τους φοιτητές, με κινητοποίηση και υποστήριξη από τους διδάσκοντες του Τομέα Δικαίου των Επιχειρήσεων και έμφαση σε όλους τους κλάδους του Εμπορικού Δικαίου (Εταιρικό/ Ανταγωνισμός/ Διανοητική Ιδιοκτησία/ Πτωχευτικό/ Αξιόγραφα/ Τραπεζικό κα.), συμπεριλαμβανομένου του Δικαίου προστασίας Καταναλωτή. Σχετικά με τις δραστηριότητες προηγούμενων εξαμήνων, οι ενδιαφερόμενοι φοιτητές/τριες</w:t>
      </w:r>
      <w:r w:rsidRPr="009C33F1">
        <w:t> </w:t>
      </w:r>
      <w:r w:rsidRPr="009C33F1">
        <w:rPr>
          <w:lang w:val="el-GR"/>
        </w:rPr>
        <w:t xml:space="preserve">μπορούν να εγγραφούν και ανατρέξουν στο σχετικό μάθημα του </w:t>
      </w:r>
      <w:r w:rsidRPr="009C33F1">
        <w:t>eClass</w:t>
      </w:r>
      <w:r w:rsidRPr="009C33F1">
        <w:rPr>
          <w:b/>
          <w:bCs/>
        </w:rPr>
        <w:t> </w:t>
      </w:r>
      <w:r w:rsidRPr="009C33F1">
        <w:rPr>
          <w:b/>
          <w:bCs/>
          <w:lang w:val="el-GR"/>
        </w:rPr>
        <w:t>(</w:t>
      </w:r>
      <w:r w:rsidRPr="009C33F1">
        <w:rPr>
          <w:b/>
          <w:bCs/>
        </w:rPr>
        <w:t> </w:t>
      </w:r>
      <w:hyperlink r:id="rId4" w:history="1">
        <w:r w:rsidRPr="009C33F1">
          <w:rPr>
            <w:rStyle w:val="-"/>
            <w:b/>
            <w:bCs/>
          </w:rPr>
          <w:t>DUTHNET eClass </w:t>
        </w:r>
        <w:r w:rsidRPr="009C33F1">
          <w:rPr>
            <w:rStyle w:val="-"/>
            <w:b/>
            <w:bCs/>
            <w:lang w:val="el-GR"/>
          </w:rPr>
          <w:t>| ΕΡΓΑΣΤΗΡΙΟ ΔΙΚΑΙΟΥ ΤΗΣ ΑΓΟΡΑΣ ΚΑ…</w:t>
        </w:r>
      </w:hyperlink>
      <w:r w:rsidRPr="009C33F1">
        <w:rPr>
          <w:b/>
          <w:bCs/>
        </w:rPr>
        <w:t> </w:t>
      </w:r>
      <w:r w:rsidRPr="009C33F1">
        <w:rPr>
          <w:b/>
          <w:bCs/>
          <w:lang w:val="el-GR"/>
        </w:rPr>
        <w:t>),</w:t>
      </w:r>
      <w:r w:rsidRPr="009C33F1">
        <w:rPr>
          <w:b/>
          <w:bCs/>
        </w:rPr>
        <w:t> </w:t>
      </w:r>
      <w:r w:rsidRPr="009C33F1">
        <w:rPr>
          <w:lang w:val="el-GR"/>
        </w:rPr>
        <w:t>μέσω του οποίου δημοσιεύονται και οι</w:t>
      </w:r>
      <w:r w:rsidRPr="009C33F1">
        <w:t> </w:t>
      </w:r>
      <w:r w:rsidRPr="009C33F1">
        <w:rPr>
          <w:b/>
          <w:bCs/>
          <w:lang w:val="el-GR"/>
        </w:rPr>
        <w:t>Ανακοινώσεις</w:t>
      </w:r>
      <w:r w:rsidRPr="009C33F1">
        <w:rPr>
          <w:b/>
          <w:bCs/>
        </w:rPr>
        <w:t> </w:t>
      </w:r>
      <w:r w:rsidRPr="009C33F1">
        <w:rPr>
          <w:lang w:val="el-GR"/>
        </w:rPr>
        <w:t>για τις επόμενες συναντήσεις του Εργαστηρίου</w:t>
      </w:r>
      <w:r w:rsidRPr="009C33F1">
        <w:rPr>
          <w:b/>
          <w:bCs/>
          <w:lang w:val="el-GR"/>
        </w:rPr>
        <w:t>.</w:t>
      </w:r>
      <w:r w:rsidRPr="009C33F1">
        <w:rPr>
          <w:b/>
          <w:bCs/>
        </w:rPr>
        <w:t> </w:t>
      </w:r>
    </w:p>
    <w:p w:rsidR="009C33F1" w:rsidRPr="009C33F1" w:rsidRDefault="009C33F1" w:rsidP="0091073E">
      <w:pPr>
        <w:jc w:val="both"/>
        <w:rPr>
          <w:lang w:val="el-GR"/>
        </w:rPr>
      </w:pPr>
      <w:r w:rsidRPr="009C33F1">
        <w:rPr>
          <w:lang w:val="el-GR"/>
        </w:rPr>
        <w:t>Η επόμενη συνάντηση των μελών του Εργαστηρίου θα λάβει χώρα την ερχόμενη</w:t>
      </w:r>
      <w:r w:rsidRPr="009C33F1">
        <w:rPr>
          <w:b/>
          <w:bCs/>
        </w:rPr>
        <w:t> </w:t>
      </w:r>
      <w:r w:rsidR="0091073E">
        <w:rPr>
          <w:b/>
          <w:bCs/>
          <w:lang w:val="el-GR"/>
        </w:rPr>
        <w:t>Τετάρτη</w:t>
      </w:r>
      <w:r w:rsidRPr="009C33F1">
        <w:t> </w:t>
      </w:r>
      <w:r w:rsidR="0091073E">
        <w:rPr>
          <w:b/>
          <w:bCs/>
          <w:lang w:val="el-GR"/>
        </w:rPr>
        <w:t xml:space="preserve">6 Μαϊου </w:t>
      </w:r>
      <w:r w:rsidRPr="009C33F1">
        <w:rPr>
          <w:b/>
          <w:bCs/>
          <w:lang w:val="el-GR"/>
        </w:rPr>
        <w:t>2026, ώρα 2.</w:t>
      </w:r>
      <w:r w:rsidR="0091073E">
        <w:rPr>
          <w:b/>
          <w:bCs/>
          <w:lang w:val="el-GR"/>
        </w:rPr>
        <w:t>30</w:t>
      </w:r>
      <w:r w:rsidRPr="009C33F1">
        <w:rPr>
          <w:b/>
          <w:bCs/>
          <w:lang w:val="el-GR"/>
        </w:rPr>
        <w:t xml:space="preserve"> μ.μ.</w:t>
      </w:r>
      <w:r w:rsidRPr="009C33F1">
        <w:rPr>
          <w:b/>
          <w:bCs/>
        </w:rPr>
        <w:t> </w:t>
      </w:r>
      <w:r w:rsidRPr="009C33F1">
        <w:rPr>
          <w:lang w:val="el-GR"/>
        </w:rPr>
        <w:t>στην αίθουσα διδασκαλίας του Μεταπτυχιακού Προγράμματος «Δίκαιο της Επιχείρησης», (ισόγειο, πίσω από το κυλικείο). Μαζί με όποια θέματα Εμπορικού Δικαίου επιθυμούν να θέσουν/προτείνουν/ερωτήσουν οι συμμετέχοντες, θα αναπτυχθούν/συζητηθούν μεταξύ άλλων:</w:t>
      </w:r>
    </w:p>
    <w:p w:rsidR="00D75339" w:rsidRDefault="009C33F1" w:rsidP="009C33F1">
      <w:pPr>
        <w:rPr>
          <w:b/>
          <w:bCs/>
          <w:lang w:val="el-GR"/>
        </w:rPr>
      </w:pPr>
      <w:r w:rsidRPr="009C33F1">
        <w:rPr>
          <w:lang w:val="el-GR"/>
        </w:rPr>
        <w:t>– Παρουσίαση/σχολιασμός δικαστικής απόφασης με αντικείμενο</w:t>
      </w:r>
      <w:r w:rsidRPr="009C33F1">
        <w:t> </w:t>
      </w:r>
      <w:r w:rsidR="0091073E">
        <w:rPr>
          <w:b/>
          <w:bCs/>
          <w:lang w:val="el-GR"/>
        </w:rPr>
        <w:t>Εμπορική Διαιτησία</w:t>
      </w:r>
    </w:p>
    <w:p w:rsidR="009C33F1" w:rsidRPr="009C33F1" w:rsidRDefault="00D75339" w:rsidP="009C33F1">
      <w:pPr>
        <w:rPr>
          <w:lang w:val="el-GR"/>
        </w:rPr>
      </w:pPr>
      <w:r>
        <w:rPr>
          <w:lang w:val="el-GR"/>
        </w:rPr>
        <w:t xml:space="preserve">- </w:t>
      </w:r>
      <w:r w:rsidRPr="009C33F1">
        <w:rPr>
          <w:lang w:val="el-GR"/>
        </w:rPr>
        <w:t>Παρουσίαση/σχολιασμός δικαστικής απόφασης με αντικείμενο</w:t>
      </w:r>
      <w:r w:rsidRPr="009C33F1">
        <w:t> </w:t>
      </w:r>
      <w:r>
        <w:rPr>
          <w:b/>
          <w:bCs/>
          <w:lang w:val="el-GR"/>
        </w:rPr>
        <w:t>Αποκλεισμός εταίρου</w:t>
      </w:r>
    </w:p>
    <w:p w:rsidR="009C33F1" w:rsidRPr="009C33F1" w:rsidRDefault="009C33F1" w:rsidP="006920E3">
      <w:pPr>
        <w:jc w:val="both"/>
        <w:rPr>
          <w:lang w:val="el-GR"/>
        </w:rPr>
      </w:pPr>
      <w:r w:rsidRPr="009C33F1">
        <w:rPr>
          <w:lang w:val="el-GR"/>
        </w:rPr>
        <w:t xml:space="preserve">– </w:t>
      </w:r>
      <w:r w:rsidR="006A3B78" w:rsidRPr="006A3B78">
        <w:rPr>
          <w:lang w:val="el-GR"/>
        </w:rPr>
        <w:t>Ενημέρωση επί των διαπραγματεύσεων/Συζήτηση επί των εγγράφων/πρακτικών/συμβάσεων/ρητρών/</w:t>
      </w:r>
      <w:r w:rsidR="006A3B78">
        <w:rPr>
          <w:lang w:val="el-GR"/>
        </w:rPr>
        <w:t>Ε</w:t>
      </w:r>
      <w:r w:rsidR="006A3B78" w:rsidRPr="006A3B78">
        <w:rPr>
          <w:lang w:val="el-GR"/>
        </w:rPr>
        <w:t xml:space="preserve">ρωτήσεις μελών/ανατροφοδότηση/διευκρινίσεις για τις τελευταίες δρομολογούμενες εργασίες </w:t>
      </w:r>
      <w:r w:rsidR="006A3B78">
        <w:rPr>
          <w:lang w:val="el-GR"/>
        </w:rPr>
        <w:t xml:space="preserve">των </w:t>
      </w:r>
      <w:r w:rsidRPr="009C33F1">
        <w:rPr>
          <w:lang w:val="el-GR"/>
        </w:rPr>
        <w:t xml:space="preserve">Ομάδων (Α’ και Β’) </w:t>
      </w:r>
      <w:r w:rsidR="00416D04">
        <w:rPr>
          <w:lang w:val="el-GR"/>
        </w:rPr>
        <w:t>σχετικά με</w:t>
      </w:r>
      <w:r w:rsidRPr="009C33F1">
        <w:rPr>
          <w:lang w:val="el-GR"/>
        </w:rPr>
        <w:t xml:space="preserve"> την φετινή</w:t>
      </w:r>
      <w:r w:rsidRPr="009C33F1">
        <w:t> </w:t>
      </w:r>
      <w:hyperlink r:id="rId5" w:tgtFrame="_blank" w:tooltip="5η Προσομοίωση Εταιρικής Συνεργασίας ΙΚΕ και εταιρικού μετασχηματισμού (μετατροπής) - 2026" w:history="1">
        <w:r w:rsidRPr="009C33F1">
          <w:rPr>
            <w:rStyle w:val="-"/>
            <w:lang w:val="el-GR"/>
          </w:rPr>
          <w:t>5η Προσομοίωση Εταιρικής Συνεργασίας ΙΚΕ και εταιρικού μετασχηματισμού (μετατροπής) – 2026</w:t>
        </w:r>
      </w:hyperlink>
    </w:p>
    <w:p w:rsidR="009C33F1" w:rsidRPr="009C33F1" w:rsidRDefault="009C33F1" w:rsidP="009C33F1">
      <w:pPr>
        <w:rPr>
          <w:lang w:val="el-GR"/>
        </w:rPr>
      </w:pPr>
      <w:r w:rsidRPr="009C33F1">
        <w:rPr>
          <w:lang w:val="el-GR"/>
        </w:rPr>
        <w:t>– ερευνητικές/επικοινωνιακές δράσεις/ιδέες κα.</w:t>
      </w:r>
    </w:p>
    <w:p w:rsidR="009C33F1" w:rsidRPr="009C33F1" w:rsidRDefault="009C33F1" w:rsidP="00416D04">
      <w:pPr>
        <w:ind w:firstLine="720"/>
        <w:jc w:val="both"/>
        <w:rPr>
          <w:lang w:val="el-GR"/>
        </w:rPr>
      </w:pPr>
      <w:r w:rsidRPr="00416D04">
        <w:rPr>
          <w:b/>
          <w:bCs/>
          <w:lang w:val="el-GR"/>
        </w:rPr>
        <w:t>Εννοείται ότι η παρακολούθηση των εργασιών του Εργαστηρίου,</w:t>
      </w:r>
      <w:r w:rsidRPr="009C33F1">
        <w:rPr>
          <w:lang w:val="el-GR"/>
        </w:rPr>
        <w:t xml:space="preserve"> των Παρουσιάσεων δικαστικών αποφάσεων, Εισηγήσεων των μελών, και των συζητήσεων επί ζητημάτων εμπορικού δικαίου (με έναυσμα υποθέσεις, σχολιαζόμενες αποφάσεις, συμβάσεις, επιμέρους νομικά έγγραφα που είναι αναρτημένα στο </w:t>
      </w:r>
      <w:r w:rsidRPr="009C33F1">
        <w:t>eClass</w:t>
      </w:r>
      <w:r w:rsidRPr="009C33F1">
        <w:rPr>
          <w:lang w:val="el-GR"/>
        </w:rPr>
        <w:t>, τρέχουσες Προσομοιώσεις κα. βλ.</w:t>
      </w:r>
      <w:r w:rsidRPr="009C33F1">
        <w:t> </w:t>
      </w:r>
      <w:hyperlink r:id="rId6" w:history="1">
        <w:r w:rsidRPr="009C33F1">
          <w:rPr>
            <w:rStyle w:val="-"/>
          </w:rPr>
          <w:t>DUTHNETeClass</w:t>
        </w:r>
        <w:r w:rsidRPr="009C33F1">
          <w:rPr>
            <w:rStyle w:val="-"/>
            <w:lang w:val="el-GR"/>
          </w:rPr>
          <w:t xml:space="preserve"> | ΕΡΓΑΣΤΗΡΙΟ ΔΙΚΑΙΟΥ ΤΗΣ ΑΓΟΡΑΣ ΚΑ… | Έγγραφα</w:t>
        </w:r>
      </w:hyperlink>
      <w:r w:rsidRPr="009C33F1">
        <w:rPr>
          <w:lang w:val="el-GR"/>
        </w:rPr>
        <w:t>)</w:t>
      </w:r>
      <w:r w:rsidRPr="009C33F1">
        <w:t> </w:t>
      </w:r>
      <w:r w:rsidRPr="009C33F1">
        <w:rPr>
          <w:lang w:val="el-GR"/>
        </w:rPr>
        <w:t xml:space="preserve"> είναι</w:t>
      </w:r>
      <w:r w:rsidRPr="009C33F1">
        <w:t> </w:t>
      </w:r>
      <w:r w:rsidRPr="009C33F1">
        <w:rPr>
          <w:b/>
          <w:bCs/>
          <w:lang w:val="el-GR"/>
        </w:rPr>
        <w:t>ελεύθερη για όλα τα μέλη του Εργαστηρίου και κάθε ενδιαφερόμενο προπτυχιακό φοιτητή 2ου/3ου</w:t>
      </w:r>
      <w:r w:rsidR="00F81957">
        <w:rPr>
          <w:b/>
          <w:bCs/>
          <w:lang w:val="el-GR"/>
        </w:rPr>
        <w:t xml:space="preserve"> / </w:t>
      </w:r>
      <w:r w:rsidRPr="009C33F1">
        <w:rPr>
          <w:b/>
          <w:bCs/>
          <w:lang w:val="el-GR"/>
        </w:rPr>
        <w:t>4ου έτους</w:t>
      </w:r>
      <w:r w:rsidRPr="009C33F1">
        <w:rPr>
          <w:lang w:val="el-GR"/>
        </w:rPr>
        <w:t>.</w:t>
      </w:r>
    </w:p>
    <w:p w:rsidR="009C33F1" w:rsidRDefault="009C33F1">
      <w:r w:rsidRPr="009C33F1">
        <w:t>Εκ μέρους των διδασκόντων</w:t>
      </w:r>
    </w:p>
    <w:sectPr w:rsidR="009C33F1" w:rsidSect="00CA30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9C33F1"/>
    <w:rsid w:val="00193B26"/>
    <w:rsid w:val="00416D04"/>
    <w:rsid w:val="006920E3"/>
    <w:rsid w:val="006A3B78"/>
    <w:rsid w:val="006F38BE"/>
    <w:rsid w:val="0084509A"/>
    <w:rsid w:val="00845EAC"/>
    <w:rsid w:val="0091073E"/>
    <w:rsid w:val="009C33F1"/>
    <w:rsid w:val="00A50A44"/>
    <w:rsid w:val="00CA30EE"/>
    <w:rsid w:val="00CD0671"/>
    <w:rsid w:val="00D75339"/>
    <w:rsid w:val="00F74CAF"/>
    <w:rsid w:val="00F8195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0EE"/>
  </w:style>
  <w:style w:type="paragraph" w:styleId="1">
    <w:name w:val="heading 1"/>
    <w:basedOn w:val="a"/>
    <w:next w:val="a"/>
    <w:link w:val="1Char"/>
    <w:uiPriority w:val="9"/>
    <w:qFormat/>
    <w:rsid w:val="009C33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C33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C33F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C33F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C33F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C33F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C33F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C33F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C33F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C33F1"/>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C33F1"/>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C33F1"/>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C33F1"/>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C33F1"/>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C33F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C33F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C33F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C33F1"/>
    <w:rPr>
      <w:rFonts w:eastAsiaTheme="majorEastAsia" w:cstheme="majorBidi"/>
      <w:color w:val="272727" w:themeColor="text1" w:themeTint="D8"/>
    </w:rPr>
  </w:style>
  <w:style w:type="paragraph" w:styleId="a3">
    <w:name w:val="Title"/>
    <w:basedOn w:val="a"/>
    <w:next w:val="a"/>
    <w:link w:val="Char"/>
    <w:uiPriority w:val="10"/>
    <w:qFormat/>
    <w:rsid w:val="009C33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C33F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C33F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C33F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C33F1"/>
    <w:pPr>
      <w:spacing w:before="160"/>
      <w:jc w:val="center"/>
    </w:pPr>
    <w:rPr>
      <w:i/>
      <w:iCs/>
      <w:color w:val="404040" w:themeColor="text1" w:themeTint="BF"/>
    </w:rPr>
  </w:style>
  <w:style w:type="character" w:customStyle="1" w:styleId="Char1">
    <w:name w:val="Απόσπασμα Char"/>
    <w:basedOn w:val="a0"/>
    <w:link w:val="a5"/>
    <w:uiPriority w:val="29"/>
    <w:rsid w:val="009C33F1"/>
    <w:rPr>
      <w:i/>
      <w:iCs/>
      <w:color w:val="404040" w:themeColor="text1" w:themeTint="BF"/>
    </w:rPr>
  </w:style>
  <w:style w:type="paragraph" w:styleId="a6">
    <w:name w:val="List Paragraph"/>
    <w:basedOn w:val="a"/>
    <w:uiPriority w:val="34"/>
    <w:qFormat/>
    <w:rsid w:val="009C33F1"/>
    <w:pPr>
      <w:ind w:left="720"/>
      <w:contextualSpacing/>
    </w:pPr>
  </w:style>
  <w:style w:type="character" w:styleId="a7">
    <w:name w:val="Intense Emphasis"/>
    <w:basedOn w:val="a0"/>
    <w:uiPriority w:val="21"/>
    <w:qFormat/>
    <w:rsid w:val="009C33F1"/>
    <w:rPr>
      <w:i/>
      <w:iCs/>
      <w:color w:val="0F4761" w:themeColor="accent1" w:themeShade="BF"/>
    </w:rPr>
  </w:style>
  <w:style w:type="paragraph" w:styleId="a8">
    <w:name w:val="Intense Quote"/>
    <w:basedOn w:val="a"/>
    <w:next w:val="a"/>
    <w:link w:val="Char2"/>
    <w:uiPriority w:val="30"/>
    <w:qFormat/>
    <w:rsid w:val="009C33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9C33F1"/>
    <w:rPr>
      <w:i/>
      <w:iCs/>
      <w:color w:val="0F4761" w:themeColor="accent1" w:themeShade="BF"/>
    </w:rPr>
  </w:style>
  <w:style w:type="character" w:styleId="a9">
    <w:name w:val="Intense Reference"/>
    <w:basedOn w:val="a0"/>
    <w:uiPriority w:val="32"/>
    <w:qFormat/>
    <w:rsid w:val="009C33F1"/>
    <w:rPr>
      <w:b/>
      <w:bCs/>
      <w:smallCaps/>
      <w:color w:val="0F4761" w:themeColor="accent1" w:themeShade="BF"/>
      <w:spacing w:val="5"/>
    </w:rPr>
  </w:style>
  <w:style w:type="character" w:styleId="-">
    <w:name w:val="Hyperlink"/>
    <w:basedOn w:val="a0"/>
    <w:uiPriority w:val="99"/>
    <w:unhideWhenUsed/>
    <w:rsid w:val="009C33F1"/>
    <w:rPr>
      <w:color w:val="467886" w:themeColor="hyperlink"/>
      <w:u w:val="single"/>
    </w:rPr>
  </w:style>
  <w:style w:type="character" w:customStyle="1" w:styleId="UnresolvedMention">
    <w:name w:val="Unresolved Mention"/>
    <w:basedOn w:val="a0"/>
    <w:uiPriority w:val="99"/>
    <w:semiHidden/>
    <w:unhideWhenUsed/>
    <w:rsid w:val="009C33F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class.duth.gr/modules/document/?course=4201300" TargetMode="External"/><Relationship Id="rId5" Type="http://schemas.openxmlformats.org/officeDocument/2006/relationships/hyperlink" Target="https://eclass.duth.gr/modules/document/file.php/4201300/5%CE%B7%20%CE%A0%CF%81%CE%BF%CF%83%CE%BF%CE%BC%CE%BF%CE%AF%CF%89%CF%83%CE%B7%20%CE%95%CF%84%CE%B1%CE%B9%CF%81%CE%B9%CE%BA%CE%AE%CF%82%20%CE%A3%CF%85%CE%BD%CE%B5%CF%81%CE%B3%CE%B1%CF%83%CE%AF%CE%B1%CF%82%20%CE%99%CE%9A%CE%95%20%CE%BA%CE%B1%CE%B9%20%CE%B5%CF%84%CE%B1%CE%B9%CF%81%CE%B9%CE%BA%CE%BF%CF%8D%20%CE%BC%CE%B5%CF%84%CE%B1%CF%83%CF%87%CE%B7%CE%BC%CE%B1%CF%84%CE%B9%CF%83%CE%BC%CE%BF%CF%8D%20%28%CE%BC%CE%B5%CF%84%CE%B1%CF%84%CF%81%CE%BF%CF%80%CE%AE%CF%82%29_%CE%A5%CF%80%CF%8C%CE%B8%CE%B5%CF%83%CE%B7_%CE%A0%CF%81%CF%8C%CE%B3%CF%81%CE%B1%CE%BC%CE%BC%CE%B1.pdf" TargetMode="External"/><Relationship Id="rId4" Type="http://schemas.openxmlformats.org/officeDocument/2006/relationships/hyperlink" Target="https://eclass.duth.gr/courses/42013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502</Words>
  <Characters>2715</Characters>
  <Application>Microsoft Office Word</Application>
  <DocSecurity>0</DocSecurity>
  <Lines>22</Lines>
  <Paragraphs>6</Paragraphs>
  <ScaleCrop>false</ScaleCrop>
  <Company/>
  <LinksUpToDate>false</LinksUpToDate>
  <CharactersWithSpaces>3211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ΛΙΝΑΡΙΤΗΣ ΙΩΑΝΝΗΣ</dc:creator>
  <cp:lastModifiedBy>user</cp:lastModifiedBy>
  <cp:revision>2</cp:revision>
  <dcterms:created xsi:type="dcterms:W3CDTF">2026-05-04T06:02:00Z</dcterms:created>
  <dcterms:modified xsi:type="dcterms:W3CDTF">2026-05-04T06:02:00Z</dcterms:modified>
</cp:coreProperties>
</file>