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7B2" w:rsidRDefault="00356767">
      <w:pPr>
        <w:spacing w:before="480" w:after="120" w:line="240" w:lineRule="auto"/>
        <w:jc w:val="center"/>
        <w:rPr>
          <w:rFonts w:ascii="Arial" w:eastAsia="Arial" w:hAnsi="Arial" w:cs="Arial"/>
          <w:b/>
          <w:bCs/>
          <w:color w:val="000000"/>
          <w:sz w:val="36"/>
          <w:szCs w:val="36"/>
        </w:rPr>
      </w:pPr>
      <w:r>
        <w:rPr>
          <w:rFonts w:ascii="Arial" w:eastAsia="Arial" w:hAnsi="Arial" w:cs="Arial"/>
          <w:b/>
          <w:bCs/>
          <w:color w:val="000000"/>
          <w:sz w:val="36"/>
          <w:szCs w:val="36"/>
        </w:rPr>
        <w:t>Πρόσκληση</w:t>
      </w:r>
    </w:p>
    <w:p w:rsidR="00B917B2" w:rsidRDefault="00BE6509">
      <w:pPr>
        <w:spacing w:before="480" w:after="120" w:line="240" w:lineRule="auto"/>
        <w:jc w:val="center"/>
        <w:rPr>
          <w:rFonts w:ascii="Arial" w:eastAsia="Arial" w:hAnsi="Arial" w:cs="Arial"/>
          <w:b/>
          <w:bCs/>
          <w:sz w:val="48"/>
          <w:szCs w:val="48"/>
        </w:rPr>
      </w:pPr>
      <w:r>
        <w:rPr>
          <w:rFonts w:ascii="Arial" w:eastAsia="Arial" w:hAnsi="Arial" w:cs="Arial"/>
          <w:b/>
          <w:bCs/>
          <w:color w:val="000000"/>
          <w:sz w:val="36"/>
          <w:szCs w:val="36"/>
          <w:lang w:val="el-GR"/>
        </w:rPr>
        <w:t>Διαδικτυακό</w:t>
      </w:r>
      <w:r w:rsidR="00356767">
        <w:rPr>
          <w:rFonts w:ascii="Arial" w:eastAsia="Arial" w:hAnsi="Arial" w:cs="Arial"/>
          <w:b/>
          <w:bCs/>
          <w:color w:val="000000"/>
          <w:sz w:val="36"/>
          <w:szCs w:val="36"/>
        </w:rPr>
        <w:t xml:space="preserve"> Σεμινάριο για τη Σεξουαλική Παρενόχληση στον Ακαδημαϊκό Χώρο</w:t>
      </w:r>
    </w:p>
    <w:p w:rsidR="00B917B2" w:rsidRDefault="00356767">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Η Επιτροπή Ισότητας των Φύλων και Καταπολέμησης των Διακρίσεων του Δημοκριτείου Πανεπιστημίου Θράκης σας προσκαλεί να συμμετάσχετε στο διαδικτυακό εκπαιδευτικό σεμινάριο με θέμα:</w:t>
      </w:r>
    </w:p>
    <w:p w:rsidR="00B917B2" w:rsidRDefault="00356767">
      <w:pPr>
        <w:spacing w:before="240" w:after="240" w:line="240" w:lineRule="auto"/>
        <w:jc w:val="both"/>
        <w:rPr>
          <w:rFonts w:ascii="Arial" w:eastAsia="Arial" w:hAnsi="Arial" w:cs="Arial"/>
          <w:sz w:val="24"/>
          <w:szCs w:val="24"/>
        </w:rPr>
      </w:pPr>
      <w:r>
        <w:rPr>
          <w:rFonts w:ascii="Arial" w:eastAsia="Arial" w:hAnsi="Arial" w:cs="Arial"/>
          <w:b/>
          <w:bCs/>
          <w:color w:val="000000"/>
          <w:sz w:val="24"/>
          <w:szCs w:val="24"/>
        </w:rPr>
        <w:t>«Σεξουαλική Παρενόχληση: Αναγνώριση, Πρόληψη και Υποστήριξη»</w:t>
      </w:r>
    </w:p>
    <w:p w:rsidR="00B917B2" w:rsidRDefault="00356767">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Το σεμινάριο απε</w:t>
      </w:r>
      <w:r>
        <w:rPr>
          <w:rFonts w:ascii="Arial" w:eastAsia="Arial" w:hAnsi="Arial" w:cs="Arial"/>
          <w:color w:val="000000"/>
          <w:sz w:val="24"/>
          <w:szCs w:val="24"/>
        </w:rPr>
        <w:t xml:space="preserve">υθύνεται στη φοιτητική κοινότητα όλων των κύκλων σπουδών (προπτυχιακού, μεταπτυχιακού και διδακτορικού) και θα πραγματοποιηθεί την </w:t>
      </w:r>
      <w:r>
        <w:rPr>
          <w:rFonts w:ascii="Arial" w:eastAsia="Arial" w:hAnsi="Arial" w:cs="Arial"/>
          <w:b/>
          <w:bCs/>
          <w:color w:val="000000"/>
          <w:sz w:val="24"/>
          <w:szCs w:val="24"/>
        </w:rPr>
        <w:t>Πέμπτη 11 Ιουνίου 2026, στις 18:00</w:t>
      </w:r>
      <w:r w:rsidR="00BE6509">
        <w:rPr>
          <w:rFonts w:ascii="Arial" w:eastAsia="Arial" w:hAnsi="Arial" w:cs="Arial"/>
          <w:b/>
          <w:bCs/>
          <w:color w:val="000000"/>
          <w:sz w:val="24"/>
          <w:szCs w:val="24"/>
          <w:lang w:val="el-GR"/>
        </w:rPr>
        <w:t>-19:00</w:t>
      </w:r>
      <w:r>
        <w:rPr>
          <w:rFonts w:ascii="Arial" w:eastAsia="Arial" w:hAnsi="Arial" w:cs="Arial"/>
          <w:color w:val="000000"/>
          <w:sz w:val="24"/>
          <w:szCs w:val="24"/>
        </w:rPr>
        <w:t xml:space="preserve">, μέσω της πλατφόρμας </w:t>
      </w:r>
      <w:r>
        <w:rPr>
          <w:rFonts w:ascii="Arial" w:eastAsia="Arial" w:hAnsi="Arial" w:cs="Arial"/>
          <w:b/>
          <w:bCs/>
          <w:color w:val="000000"/>
          <w:sz w:val="24"/>
          <w:szCs w:val="24"/>
        </w:rPr>
        <w:t xml:space="preserve">Microsoft </w:t>
      </w:r>
      <w:proofErr w:type="spellStart"/>
      <w:r>
        <w:rPr>
          <w:rFonts w:ascii="Arial" w:eastAsia="Arial" w:hAnsi="Arial" w:cs="Arial"/>
          <w:b/>
          <w:bCs/>
          <w:color w:val="000000"/>
          <w:sz w:val="24"/>
          <w:szCs w:val="24"/>
        </w:rPr>
        <w:t>Teams</w:t>
      </w:r>
      <w:proofErr w:type="spellEnd"/>
      <w:r>
        <w:rPr>
          <w:rFonts w:ascii="Arial" w:eastAsia="Arial" w:hAnsi="Arial" w:cs="Arial"/>
          <w:color w:val="000000"/>
          <w:sz w:val="24"/>
          <w:szCs w:val="24"/>
        </w:rPr>
        <w:t>.</w:t>
      </w:r>
    </w:p>
    <w:p w:rsidR="00B917B2" w:rsidRDefault="00356767">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Σκοπός του σεμιναρίου είναι η ενημέρωση και η ευαισθ</w:t>
      </w:r>
      <w:r>
        <w:rPr>
          <w:rFonts w:ascii="Arial" w:eastAsia="Arial" w:hAnsi="Arial" w:cs="Arial"/>
          <w:color w:val="000000"/>
          <w:sz w:val="24"/>
          <w:szCs w:val="24"/>
        </w:rPr>
        <w:t>ητοποίηση γύρω από το φαινόμενο της σεξουαλικής παρενόχλησης στον ακαδημαϊκό χώρο, η αναγνώριση των διαφορετικών μορφών με τις οποίες μπορεί να εκδηλωθεί, καθώς και η ενίσχυση της πρόληψης και της δημιουργίας ενός ασφαλούς, ισότιμου και συμπεριληπτικού παν</w:t>
      </w:r>
      <w:r>
        <w:rPr>
          <w:rFonts w:ascii="Arial" w:eastAsia="Arial" w:hAnsi="Arial" w:cs="Arial"/>
          <w:color w:val="000000"/>
          <w:sz w:val="24"/>
          <w:szCs w:val="24"/>
        </w:rPr>
        <w:t xml:space="preserve">επιστημιακού περιβάλλοντος για </w:t>
      </w:r>
      <w:proofErr w:type="spellStart"/>
      <w:r>
        <w:rPr>
          <w:rFonts w:ascii="Arial" w:eastAsia="Arial" w:hAnsi="Arial" w:cs="Arial"/>
          <w:color w:val="000000"/>
          <w:sz w:val="24"/>
          <w:szCs w:val="24"/>
        </w:rPr>
        <w:t>όλ</w:t>
      </w:r>
      <w:proofErr w:type="spellEnd"/>
      <w:r>
        <w:rPr>
          <w:rFonts w:ascii="Arial" w:eastAsia="Arial" w:hAnsi="Arial" w:cs="Arial"/>
          <w:color w:val="000000"/>
          <w:sz w:val="24"/>
          <w:szCs w:val="24"/>
        </w:rPr>
        <w:t>@.</w:t>
      </w:r>
    </w:p>
    <w:p w:rsidR="00B917B2" w:rsidRDefault="00356767">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 xml:space="preserve">Για τη συμμετοχή απαιτείται </w:t>
      </w:r>
      <w:r>
        <w:rPr>
          <w:rFonts w:ascii="Arial" w:eastAsia="Arial" w:hAnsi="Arial" w:cs="Arial"/>
          <w:b/>
          <w:bCs/>
          <w:color w:val="000000"/>
          <w:sz w:val="24"/>
          <w:szCs w:val="24"/>
        </w:rPr>
        <w:t>εγγραφή</w:t>
      </w:r>
      <w:r>
        <w:rPr>
          <w:rFonts w:ascii="Arial" w:eastAsia="Arial" w:hAnsi="Arial" w:cs="Arial"/>
          <w:color w:val="000000"/>
          <w:sz w:val="24"/>
          <w:szCs w:val="24"/>
        </w:rPr>
        <w:t xml:space="preserve">, προκειμένου να αποσταλεί ο σύνδεσμος παρακολούθησης. Με την ολοκλήρωση του σεμιναρίου θα χορηγηθούν </w:t>
      </w:r>
      <w:r>
        <w:rPr>
          <w:rFonts w:ascii="Arial" w:eastAsia="Arial" w:hAnsi="Arial" w:cs="Arial"/>
          <w:b/>
          <w:bCs/>
          <w:color w:val="000000"/>
          <w:sz w:val="24"/>
          <w:szCs w:val="24"/>
        </w:rPr>
        <w:t>βεβαιώσεις παρακολούθησης</w:t>
      </w:r>
      <w:r>
        <w:rPr>
          <w:rFonts w:ascii="Arial" w:eastAsia="Arial" w:hAnsi="Arial" w:cs="Arial"/>
          <w:color w:val="000000"/>
          <w:sz w:val="24"/>
          <w:szCs w:val="24"/>
        </w:rPr>
        <w:t>.</w:t>
      </w:r>
    </w:p>
    <w:p w:rsidR="00B917B2" w:rsidRDefault="00356767">
      <w:pPr>
        <w:spacing w:before="240" w:after="240" w:line="240" w:lineRule="auto"/>
        <w:jc w:val="both"/>
        <w:rPr>
          <w:rFonts w:ascii="Arial" w:eastAsia="Arial" w:hAnsi="Arial" w:cs="Arial"/>
          <w:sz w:val="24"/>
          <w:szCs w:val="24"/>
        </w:rPr>
      </w:pPr>
      <w:r>
        <w:rPr>
          <w:rFonts w:ascii="Arial" w:eastAsia="Arial" w:hAnsi="Arial" w:cs="Arial"/>
          <w:b/>
          <w:bCs/>
          <w:color w:val="000000"/>
          <w:sz w:val="24"/>
          <w:szCs w:val="24"/>
        </w:rPr>
        <w:t>Σύνδεσμος</w:t>
      </w:r>
      <w:r>
        <w:rPr>
          <w:rFonts w:ascii="Arial" w:eastAsia="Arial" w:hAnsi="Arial" w:cs="Arial"/>
          <w:b/>
          <w:bCs/>
          <w:sz w:val="24"/>
          <w:szCs w:val="24"/>
        </w:rPr>
        <w:t xml:space="preserve"> </w:t>
      </w:r>
      <w:r>
        <w:rPr>
          <w:rFonts w:ascii="Arial" w:eastAsia="Arial" w:hAnsi="Arial" w:cs="Arial"/>
          <w:b/>
          <w:bCs/>
          <w:color w:val="000000"/>
          <w:sz w:val="24"/>
          <w:szCs w:val="24"/>
        </w:rPr>
        <w:t>εγγραφής:</w:t>
      </w:r>
    </w:p>
    <w:p w:rsidR="00B917B2" w:rsidRDefault="00356767">
      <w:pPr>
        <w:spacing w:after="0" w:line="240" w:lineRule="auto"/>
        <w:rPr>
          <w:rFonts w:ascii="Arial" w:eastAsia="Arial" w:hAnsi="Arial" w:cs="Arial"/>
          <w:sz w:val="24"/>
          <w:szCs w:val="24"/>
        </w:rPr>
      </w:pPr>
      <w:hyperlink r:id="rId7">
        <w:r>
          <w:rPr>
            <w:rFonts w:ascii="Arial" w:eastAsia="Arial" w:hAnsi="Arial" w:cs="Arial"/>
            <w:color w:val="467886"/>
            <w:sz w:val="24"/>
            <w:szCs w:val="24"/>
            <w:u w:val="single"/>
          </w:rPr>
          <w:t>[Εγγραφείτε εδώ]</w:t>
        </w:r>
      </w:hyperlink>
    </w:p>
    <w:p w:rsidR="00B917B2" w:rsidRDefault="00356767" w:rsidP="00BE6509">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Σας περιμένουμε να συμμετάσχετε σε μια σημαντική δράση ενημέρωσης, ευαισθητοποίησης και ενδυνάμωσης της φοιτητικής κοινότητας.</w:t>
      </w:r>
    </w:p>
    <w:p w:rsidR="00B917B2" w:rsidRDefault="00356767" w:rsidP="00BE6509">
      <w:pPr>
        <w:jc w:val="both"/>
        <w:rPr>
          <w:rFonts w:ascii="Arial" w:eastAsia="Arial" w:hAnsi="Arial" w:cs="Arial"/>
          <w:sz w:val="24"/>
          <w:szCs w:val="24"/>
        </w:rPr>
      </w:pPr>
      <w:r>
        <w:rPr>
          <w:rFonts w:ascii="Arial" w:eastAsia="Arial" w:hAnsi="Arial" w:cs="Arial"/>
          <w:sz w:val="24"/>
          <w:szCs w:val="24"/>
        </w:rPr>
        <w:t>Το σεμινάριο πραγματοποιείται</w:t>
      </w:r>
      <w:r>
        <w:rPr>
          <w:rFonts w:ascii="Arial" w:eastAsia="Arial" w:hAnsi="Arial" w:cs="Arial"/>
          <w:sz w:val="24"/>
          <w:szCs w:val="24"/>
        </w:rPr>
        <w:t xml:space="preserve"> στο πλαίσιο του έργου "Δράσεις ενδυνάμωσης και προώθησης της ισότητας στα ΑΕΙ και υποστήριξη του Κέντρου Ψυχολογικής και Συμβουλευτικής Υποστήριξης του Δημοκριτείου Πανεπιστημίου Θράκης", το οποίο χρηματοδοτείται από την Ευρωπαϊκή Ένωση μέσω του ΕΣΠΑ 2021</w:t>
      </w:r>
      <w:r>
        <w:rPr>
          <w:rFonts w:ascii="Arial" w:eastAsia="Arial" w:hAnsi="Arial" w:cs="Arial"/>
          <w:sz w:val="24"/>
          <w:szCs w:val="24"/>
        </w:rPr>
        <w:t xml:space="preserve">–2027 (Πρόγραμμα "Ανθρώπινο Δυναμικό και Κοινωνική Συνοχή") </w:t>
      </w:r>
    </w:p>
    <w:p w:rsidR="00B917B2" w:rsidRDefault="00B917B2">
      <w:bookmarkStart w:id="0" w:name="_GoBack"/>
      <w:bookmarkEnd w:id="0"/>
    </w:p>
    <w:sectPr w:rsidR="00B917B2">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767" w:rsidRDefault="00356767">
      <w:pPr>
        <w:spacing w:after="0" w:line="240" w:lineRule="auto"/>
      </w:pPr>
      <w:r>
        <w:separator/>
      </w:r>
    </w:p>
  </w:endnote>
  <w:endnote w:type="continuationSeparator" w:id="0">
    <w:p w:rsidR="00356767" w:rsidRDefault="0035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charset w:val="00"/>
    <w:family w:val="auto"/>
    <w:pitch w:val="default"/>
  </w:font>
  <w:font w:name="Play">
    <w:charset w:val="00"/>
    <w:family w:val="auto"/>
    <w:pitch w:val="default"/>
    <w:embedRegular r:id="rId1" w:fontKey="{E450DD96-5E1C-481C-8DBF-1F152C28E439}"/>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embedRegular r:id="rId2" w:fontKey="{3EA85C81-C39E-4145-B7C7-35327F324730}"/>
  </w:font>
  <w:font w:name="Cambria">
    <w:panose1 w:val="02040503050406030204"/>
    <w:charset w:val="A1"/>
    <w:family w:val="roman"/>
    <w:pitch w:val="variable"/>
    <w:sig w:usb0="E00006FF" w:usb1="420024FF" w:usb2="02000000" w:usb3="00000000" w:csb0="0000019F" w:csb1="00000000"/>
    <w:embedRegular r:id="rId3" w:fontKey="{6F36DF99-15CC-4DE4-B494-95296217A9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B2" w:rsidRDefault="00356767">
    <w:pPr>
      <w:pBdr>
        <w:top w:val="nil"/>
        <w:left w:val="nil"/>
        <w:bottom w:val="nil"/>
        <w:right w:val="nil"/>
        <w:between w:val="nil"/>
      </w:pBdr>
      <w:tabs>
        <w:tab w:val="center" w:pos="4513"/>
        <w:tab w:val="right" w:pos="9026"/>
      </w:tabs>
      <w:spacing w:after="0" w:line="240" w:lineRule="auto"/>
      <w:rPr>
        <w:color w:val="000000"/>
      </w:rPr>
    </w:pPr>
    <w:r>
      <w:rPr>
        <w:noProof/>
        <w:color w:val="000000"/>
        <w:lang w:val="el-GR"/>
      </w:rPr>
      <w:drawing>
        <wp:inline distT="0" distB="0" distL="0" distR="0">
          <wp:extent cx="5731510" cy="54229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731510" cy="542290"/>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767" w:rsidRDefault="00356767">
      <w:pPr>
        <w:spacing w:after="0" w:line="240" w:lineRule="auto"/>
      </w:pPr>
      <w:r>
        <w:separator/>
      </w:r>
    </w:p>
  </w:footnote>
  <w:footnote w:type="continuationSeparator" w:id="0">
    <w:p w:rsidR="00356767" w:rsidRDefault="003567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7B2" w:rsidRDefault="00356767">
    <w:pPr>
      <w:pBdr>
        <w:top w:val="nil"/>
        <w:left w:val="nil"/>
        <w:bottom w:val="nil"/>
        <w:right w:val="nil"/>
        <w:between w:val="nil"/>
      </w:pBdr>
      <w:tabs>
        <w:tab w:val="center" w:pos="4513"/>
        <w:tab w:val="right" w:pos="9026"/>
      </w:tabs>
      <w:spacing w:after="0" w:line="240" w:lineRule="auto"/>
      <w:rPr>
        <w:color w:val="000000"/>
      </w:rPr>
    </w:pPr>
    <w:r>
      <w:rPr>
        <w:noProof/>
        <w:color w:val="000000"/>
        <w:lang w:val="el-GR"/>
      </w:rPr>
      <w:drawing>
        <wp:inline distT="0" distB="0" distL="0" distR="0">
          <wp:extent cx="948205" cy="888956"/>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48205" cy="888956"/>
                  </a:xfrm>
                  <a:prstGeom prst="rect">
                    <a:avLst/>
                  </a:prstGeom>
                  <a:ln/>
                </pic:spPr>
              </pic:pic>
            </a:graphicData>
          </a:graphic>
        </wp:inline>
      </w:drawing>
    </w:r>
    <w:r>
      <w:rPr>
        <w:color w:val="000000"/>
      </w:rPr>
      <w:t xml:space="preserve"> </w:t>
    </w:r>
    <w:r>
      <w:rPr>
        <w:noProof/>
        <w:color w:val="000000"/>
        <w:lang w:val="el-GR"/>
      </w:rPr>
      <w:drawing>
        <wp:inline distT="0" distB="0" distL="0" distR="0">
          <wp:extent cx="907276" cy="80072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07276" cy="800727"/>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7B2"/>
    <w:rsid w:val="00356767"/>
    <w:rsid w:val="00B917B2"/>
    <w:rsid w:val="00BE65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65D4F8-D562-4F27-AEFE-ECC7F457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2"/>
        <w:szCs w:val="22"/>
        <w:lang w:val="el"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rFonts w:ascii="Play" w:eastAsia="Play" w:hAnsi="Play" w:cs="Play"/>
      <w:color w:val="0F4761"/>
      <w:sz w:val="40"/>
      <w:szCs w:val="40"/>
    </w:rPr>
  </w:style>
  <w:style w:type="paragraph" w:styleId="2">
    <w:name w:val="heading 2"/>
    <w:basedOn w:val="a"/>
    <w:next w:val="a"/>
    <w:pPr>
      <w:keepNext/>
      <w:keepLines/>
      <w:spacing w:before="160" w:after="80"/>
      <w:outlineLvl w:val="1"/>
    </w:pPr>
    <w:rPr>
      <w:rFonts w:ascii="Play" w:eastAsia="Play" w:hAnsi="Play" w:cs="Play"/>
      <w:color w:val="0F4761"/>
      <w:sz w:val="32"/>
      <w:szCs w:val="32"/>
    </w:rPr>
  </w:style>
  <w:style w:type="paragraph" w:styleId="3">
    <w:name w:val="heading 3"/>
    <w:basedOn w:val="a"/>
    <w:next w:val="a"/>
    <w:pPr>
      <w:keepNext/>
      <w:keepLines/>
      <w:spacing w:before="160" w:after="80"/>
      <w:outlineLvl w:val="2"/>
    </w:pPr>
    <w:rPr>
      <w:color w:val="0F4761"/>
      <w:sz w:val="28"/>
      <w:szCs w:val="28"/>
    </w:rPr>
  </w:style>
  <w:style w:type="paragraph" w:styleId="4">
    <w:name w:val="heading 4"/>
    <w:basedOn w:val="a"/>
    <w:next w:val="a"/>
    <w:pPr>
      <w:keepNext/>
      <w:keepLines/>
      <w:spacing w:before="80" w:after="40"/>
      <w:outlineLvl w:val="3"/>
    </w:pPr>
    <w:rPr>
      <w:i/>
      <w:iCs/>
      <w:color w:val="0F4761"/>
    </w:rPr>
  </w:style>
  <w:style w:type="paragraph" w:styleId="5">
    <w:name w:val="heading 5"/>
    <w:basedOn w:val="a"/>
    <w:next w:val="a"/>
    <w:pPr>
      <w:keepNext/>
      <w:keepLines/>
      <w:spacing w:before="80" w:after="40"/>
      <w:outlineLvl w:val="4"/>
    </w:pPr>
    <w:rPr>
      <w:color w:val="0F4761"/>
    </w:rPr>
  </w:style>
  <w:style w:type="paragraph" w:styleId="6">
    <w:name w:val="heading 6"/>
    <w:basedOn w:val="a"/>
    <w:next w:val="a"/>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line="240" w:lineRule="auto"/>
    </w:pPr>
    <w:rPr>
      <w:rFonts w:ascii="Play" w:eastAsia="Play" w:hAnsi="Play" w:cs="Play"/>
      <w:sz w:val="56"/>
      <w:szCs w:val="56"/>
    </w:rPr>
  </w:style>
  <w:style w:type="paragraph" w:styleId="a4">
    <w:name w:val="Subtitle"/>
    <w:basedOn w:val="a"/>
    <w:next w:val="a"/>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google.com/forms/d/e/1FAIpQLScyYpAst3323HI6ZsQ65bFTa6xe0jNDHNlrcX0XZfIpznyR9A/viewfor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dcaCi03G6GTbXY6Lf7LpqwY1Zw==">CgMxLjA4AHIhMXBaY3hjUnRPUGN1UXZpOC1RYVhyUlRFOFAyUGF5VFUx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1424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ΘΕΟΔΩΡΑ ΒΑΙΝΤΕΡΛΗ</dc:creator>
  <cp:lastModifiedBy>Δώρα Βαϊντερλή</cp:lastModifiedBy>
  <cp:revision>2</cp:revision>
  <dcterms:created xsi:type="dcterms:W3CDTF">2026-06-09T15:10:00Z</dcterms:created>
  <dcterms:modified xsi:type="dcterms:W3CDTF">2026-06-09T15:10:00Z</dcterms:modified>
</cp:coreProperties>
</file>